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89E" w:rsidRPr="004F181D" w:rsidRDefault="000D603E">
      <w:pPr>
        <w:rPr>
          <w:rFonts w:ascii="Arial Narrow" w:hAnsi="Arial Narrow"/>
          <w:b/>
          <w:sz w:val="22"/>
        </w:rPr>
      </w:pPr>
      <w:r w:rsidRPr="00F94198">
        <w:rPr>
          <w:rFonts w:ascii="Arial Narrow" w:hAnsi="Arial Narrow"/>
          <w:b/>
          <w:noProof/>
          <w:sz w:val="22"/>
          <w:lang w:eastAsia="ro-RO"/>
        </w:rPr>
        <mc:AlternateContent>
          <mc:Choice Requires="wps">
            <w:drawing>
              <wp:anchor distT="45720" distB="45720" distL="114300" distR="114300" simplePos="0" relativeHeight="251660288" behindDoc="0" locked="0" layoutInCell="1" allowOverlap="1">
                <wp:simplePos x="0" y="0"/>
                <wp:positionH relativeFrom="column">
                  <wp:posOffset>4830445</wp:posOffset>
                </wp:positionH>
                <wp:positionV relativeFrom="page">
                  <wp:posOffset>236220</wp:posOffset>
                </wp:positionV>
                <wp:extent cx="1666240" cy="1219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219200"/>
                        </a:xfrm>
                        <a:prstGeom prst="rect">
                          <a:avLst/>
                        </a:prstGeom>
                        <a:noFill/>
                        <a:ln w="9525">
                          <a:noFill/>
                          <a:miter lim="800000"/>
                          <a:headEnd/>
                          <a:tailEnd/>
                        </a:ln>
                      </wps:spPr>
                      <wps:txbx>
                        <w:txbxContent>
                          <w:p w:rsidR="00F94198" w:rsidRDefault="00F94198" w:rsidP="000D603E">
                            <w:r>
                              <w:rPr>
                                <w:noProof/>
                                <w:lang w:eastAsia="ro-RO"/>
                              </w:rPr>
                              <w:drawing>
                                <wp:inline distT="0" distB="0" distL="0" distR="0">
                                  <wp:extent cx="1666240" cy="11782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centenar_ROMANIA.png"/>
                                          <pic:cNvPicPr/>
                                        </pic:nvPicPr>
                                        <pic:blipFill>
                                          <a:blip r:embed="rId8"/>
                                          <a:stretch>
                                            <a:fillRect/>
                                          </a:stretch>
                                        </pic:blipFill>
                                        <pic:spPr>
                                          <a:xfrm>
                                            <a:off x="0" y="0"/>
                                            <a:ext cx="1732455" cy="122508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0.35pt;margin-top:18.6pt;width:131.2pt;height:9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" filled="f" stroked="f">
                <v:textbox>
                  <w:txbxContent>
                    <w:p w:rsidR="00F94198" w:rsidRDefault="00F94198" w:rsidP="000D603E">
                      <w:r>
                        <w:rPr>
                          <w:noProof/>
                          <w:lang w:eastAsia="ro-RO"/>
                        </w:rPr>
                        <w:drawing>
                          <wp:inline distT="0" distB="0" distL="0" distR="0">
                            <wp:extent cx="1666240" cy="11782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centenar_ROMANIA.png"/>
                                    <pic:cNvPicPr/>
                                  </pic:nvPicPr>
                                  <pic:blipFill>
                                    <a:blip r:embed="rId9"/>
                                    <a:stretch>
                                      <a:fillRect/>
                                    </a:stretch>
                                  </pic:blipFill>
                                  <pic:spPr>
                                    <a:xfrm>
                                      <a:off x="0" y="0"/>
                                      <a:ext cx="1732455" cy="1225089"/>
                                    </a:xfrm>
                                    <a:prstGeom prst="rect">
                                      <a:avLst/>
                                    </a:prstGeom>
                                  </pic:spPr>
                                </pic:pic>
                              </a:graphicData>
                            </a:graphic>
                          </wp:inline>
                        </w:drawing>
                      </w:r>
                    </w:p>
                  </w:txbxContent>
                </v:textbox>
                <w10:wrap type="square" anchory="page"/>
              </v:shape>
            </w:pict>
          </mc:Fallback>
        </mc:AlternateContent>
      </w:r>
      <w:r w:rsidR="00F94198">
        <w:rPr>
          <w:rFonts w:ascii="Arial Narrow" w:hAnsi="Arial Narrow"/>
          <w:b/>
          <w:noProof/>
          <w:sz w:val="22"/>
          <w:lang w:eastAsia="ro-RO"/>
        </w:rPr>
        <mc:AlternateContent>
          <mc:Choice Requires="wps">
            <w:drawing>
              <wp:anchor distT="0" distB="0" distL="114300" distR="114300" simplePos="0" relativeHeight="251654144" behindDoc="0" locked="0" layoutInCell="1" allowOverlap="1">
                <wp:simplePos x="0" y="0"/>
                <wp:positionH relativeFrom="column">
                  <wp:posOffset>-361315</wp:posOffset>
                </wp:positionH>
                <wp:positionV relativeFrom="paragraph">
                  <wp:posOffset>154305</wp:posOffset>
                </wp:positionV>
                <wp:extent cx="5486400" cy="18288"/>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828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12F33F1" id="Rectangle 3" o:spid="_x0000_s1026" style="position:absolute;margin-left:-28.45pt;margin-top:12.15pt;width:6in;height: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" fillcolor="navy" stroked="f"/>
            </w:pict>
          </mc:Fallback>
        </mc:AlternateContent>
      </w:r>
      <w:r w:rsidR="00F94198">
        <w:rPr>
          <w:rFonts w:ascii="Arial Narrow" w:hAnsi="Arial Narrow"/>
          <w:b/>
          <w:noProof/>
          <w:sz w:val="22"/>
          <w:lang w:eastAsia="ro-RO"/>
        </w:rPr>
        <mc:AlternateContent>
          <mc:Choice Requires="wps">
            <w:drawing>
              <wp:anchor distT="0" distB="0" distL="114300" distR="114300" simplePos="0" relativeHeight="251656192" behindDoc="0" locked="0" layoutInCell="1" allowOverlap="1">
                <wp:simplePos x="0" y="0"/>
                <wp:positionH relativeFrom="column">
                  <wp:posOffset>1507490</wp:posOffset>
                </wp:positionH>
                <wp:positionV relativeFrom="paragraph">
                  <wp:posOffset>-184150</wp:posOffset>
                </wp:positionV>
                <wp:extent cx="2194560" cy="32131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9E" w:rsidRPr="00D827F0" w:rsidRDefault="0091589E" w:rsidP="00D827F0">
                            <w:pPr>
                              <w:jc w:val="center"/>
                              <w:rPr>
                                <w:rFonts w:ascii="Arial Narrow" w:hAnsi="Arial Narrow"/>
                                <w:b/>
                                <w:sz w:val="28"/>
                              </w:rPr>
                            </w:pPr>
                            <w:r w:rsidRPr="00D827F0">
                              <w:rPr>
                                <w:rFonts w:ascii="Arial Narrow" w:hAnsi="Arial Narrow"/>
                                <w:b/>
                                <w:sz w:val="28"/>
                              </w:rPr>
                              <w:t>MINISTERUL JUSTIŢIEI</w:t>
                            </w:r>
                          </w:p>
                        </w:txbxContent>
                      </wps:txbx>
                      <wps:bodyPr rot="0" vert="horz" wrap="square" lIns="91440" tIns="45720" rIns="91440" bIns="45720" anchor="t" anchorCtr="0" upright="1">
                        <a:noAutofit/>
                      </wps:bodyPr>
                    </wps:wsp>
                  </a:graphicData>
                </a:graphic>
              </wp:anchor>
            </w:drawing>
          </mc:Choice>
          <mc:Fallback>
            <w:pict>
              <v:shape id="Text Box 5" o:spid="_x0000_s1027" type="#_x0000_t202" style="position:absolute;margin-left:118.7pt;margin-top:-14.5pt;width:172.8pt;height:25.3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OEuQIAAMA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" filled="f" stroked="f">
                <v:textbox>
                  <w:txbxContent>
                    <w:p w:rsidR="0091589E" w:rsidRPr="00D827F0" w:rsidRDefault="0091589E" w:rsidP="00D827F0">
                      <w:pPr>
                        <w:jc w:val="center"/>
                        <w:rPr>
                          <w:rFonts w:ascii="Arial Narrow" w:hAnsi="Arial Narrow"/>
                          <w:b/>
                          <w:sz w:val="28"/>
                        </w:rPr>
                      </w:pPr>
                      <w:r w:rsidRPr="00D827F0">
                        <w:rPr>
                          <w:rFonts w:ascii="Arial Narrow" w:hAnsi="Arial Narrow"/>
                          <w:b/>
                          <w:sz w:val="28"/>
                        </w:rPr>
                        <w:t>MINISTERUL JUSTIŢIEI</w:t>
                      </w:r>
                    </w:p>
                  </w:txbxContent>
                </v:textbox>
              </v:shape>
            </w:pict>
          </mc:Fallback>
        </mc:AlternateContent>
      </w:r>
      <w:r w:rsidR="00F94198">
        <w:rPr>
          <w:rFonts w:ascii="Arial Narrow" w:hAnsi="Arial Narrow"/>
          <w:b/>
          <w:noProof/>
          <w:sz w:val="22"/>
          <w:lang w:eastAsia="ro-RO"/>
        </w:rPr>
        <mc:AlternateContent>
          <mc:Choice Requires="wps">
            <w:drawing>
              <wp:anchor distT="0" distB="0" distL="114300" distR="114300" simplePos="0" relativeHeight="251655168" behindDoc="0" locked="0" layoutInCell="1" allowOverlap="1">
                <wp:simplePos x="0" y="0"/>
                <wp:positionH relativeFrom="column">
                  <wp:posOffset>-742315</wp:posOffset>
                </wp:positionH>
                <wp:positionV relativeFrom="paragraph">
                  <wp:posOffset>-592455</wp:posOffset>
                </wp:positionV>
                <wp:extent cx="1451610" cy="136588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136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9E" w:rsidRDefault="000D3AD8" w:rsidP="00D827F0">
                            <w:r>
                              <w:rPr>
                                <w:noProof/>
                                <w:lang w:eastAsia="ro-RO"/>
                              </w:rPr>
                              <w:drawing>
                                <wp:inline distT="0" distB="0" distL="0" distR="0">
                                  <wp:extent cx="1238250" cy="1238250"/>
                                  <wp:effectExtent l="0" t="0" r="0" b="0"/>
                                  <wp:docPr id="2" name="Pictur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4" o:spid="_x0000_s1028" type="#_x0000_t202" style="position:absolute;margin-left:-58.45pt;margin-top:-46.65pt;width:114.3pt;height:107.5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9H5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" filled="f" stroked="f">
                <v:textbox>
                  <w:txbxContent>
                    <w:p w:rsidR="0091589E" w:rsidRDefault="000D3AD8" w:rsidP="00D827F0">
                      <w:r>
                        <w:rPr>
                          <w:noProof/>
                          <w:lang w:eastAsia="ro-RO"/>
                        </w:rPr>
                        <w:drawing>
                          <wp:inline distT="0" distB="0" distL="0" distR="0">
                            <wp:extent cx="1238250" cy="1238250"/>
                            <wp:effectExtent l="0" t="0" r="0" b="0"/>
                            <wp:docPr id="2" name="Pictur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v:textbox>
              </v:shape>
            </w:pict>
          </mc:Fallback>
        </mc:AlternateContent>
      </w:r>
    </w:p>
    <w:p w:rsidR="0091589E" w:rsidRPr="004F181D" w:rsidRDefault="00F94198">
      <w:pPr>
        <w:rPr>
          <w:rFonts w:ascii="Arial Narrow" w:hAnsi="Arial Narrow"/>
          <w:b/>
          <w:sz w:val="22"/>
        </w:rPr>
      </w:pPr>
      <w:r>
        <w:rPr>
          <w:rFonts w:ascii="Arial Narrow" w:hAnsi="Arial Narrow"/>
          <w:b/>
          <w:noProof/>
          <w:sz w:val="22"/>
          <w:lang w:eastAsia="ro-RO"/>
        </w:rPr>
        <mc:AlternateContent>
          <mc:Choice Requires="wps">
            <w:drawing>
              <wp:anchor distT="0" distB="0" distL="114300" distR="114300" simplePos="0" relativeHeight="251657216" behindDoc="0" locked="0" layoutInCell="1" allowOverlap="1">
                <wp:simplePos x="0" y="0"/>
                <wp:positionH relativeFrom="column">
                  <wp:posOffset>-119380</wp:posOffset>
                </wp:positionH>
                <wp:positionV relativeFrom="paragraph">
                  <wp:posOffset>84455</wp:posOffset>
                </wp:positionV>
                <wp:extent cx="5669280" cy="429260"/>
                <wp:effectExtent l="0" t="0" r="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9E" w:rsidRPr="00D827F0" w:rsidRDefault="0091589E" w:rsidP="00D827F0">
                            <w:pPr>
                              <w:jc w:val="center"/>
                              <w:rPr>
                                <w:rFonts w:ascii="Arial Narrow" w:hAnsi="Arial Narrow"/>
                                <w:b/>
                                <w:sz w:val="32"/>
                              </w:rPr>
                            </w:pPr>
                            <w:r w:rsidRPr="00D827F0">
                              <w:rPr>
                                <w:rFonts w:ascii="Arial Narrow" w:hAnsi="Arial Narrow"/>
                                <w:b/>
                                <w:sz w:val="32"/>
                              </w:rPr>
                              <w:t>OFICIUL NAŢIONAL AL REGISTRULUI COMERŢULUI</w:t>
                            </w:r>
                          </w:p>
                        </w:txbxContent>
                      </wps:txbx>
                      <wps:bodyPr rot="0" vert="horz" wrap="square" lIns="91440" tIns="45720" rIns="91440" bIns="45720" anchor="t" anchorCtr="0" upright="1">
                        <a:noAutofit/>
                      </wps:bodyPr>
                    </wps:wsp>
                  </a:graphicData>
                </a:graphic>
              </wp:anchor>
            </w:drawing>
          </mc:Choice>
          <mc:Fallback>
            <w:pict>
              <v:shape id="Text Box 6" o:spid="_x0000_s1029" type="#_x0000_t202" style="position:absolute;margin-left:-9.4pt;margin-top:6.65pt;width:446.4pt;height:33.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6/uQIAAMA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" filled="f" stroked="f">
                <v:textbox>
                  <w:txbxContent>
                    <w:p w:rsidR="0091589E" w:rsidRPr="00D827F0" w:rsidRDefault="0091589E" w:rsidP="00D827F0">
                      <w:pPr>
                        <w:jc w:val="center"/>
                        <w:rPr>
                          <w:rFonts w:ascii="Arial Narrow" w:hAnsi="Arial Narrow"/>
                          <w:b/>
                          <w:sz w:val="32"/>
                        </w:rPr>
                      </w:pPr>
                      <w:r w:rsidRPr="00D827F0">
                        <w:rPr>
                          <w:rFonts w:ascii="Arial Narrow" w:hAnsi="Arial Narrow"/>
                          <w:b/>
                          <w:sz w:val="32"/>
                        </w:rPr>
                        <w:t>OFICIUL NAŢIONAL AL REGISTRULUI COMERŢULUI</w:t>
                      </w:r>
                    </w:p>
                  </w:txbxContent>
                </v:textbox>
              </v:shape>
            </w:pict>
          </mc:Fallback>
        </mc:AlternateContent>
      </w:r>
    </w:p>
    <w:p w:rsidR="0091589E" w:rsidRPr="004F181D" w:rsidRDefault="0091589E">
      <w:pPr>
        <w:rPr>
          <w:rFonts w:ascii="Arial Narrow" w:hAnsi="Arial Narrow"/>
          <w:b/>
          <w:sz w:val="22"/>
        </w:rPr>
      </w:pPr>
    </w:p>
    <w:p w:rsidR="0091589E" w:rsidRPr="004F181D" w:rsidRDefault="00F94198">
      <w:pPr>
        <w:rPr>
          <w:rFonts w:ascii="Arial Narrow" w:hAnsi="Arial Narrow"/>
          <w:b/>
          <w:sz w:val="22"/>
        </w:rPr>
      </w:pPr>
      <w:r>
        <w:rPr>
          <w:rFonts w:ascii="Arial Narrow" w:hAnsi="Arial Narrow"/>
          <w:b/>
          <w:noProof/>
          <w:sz w:val="22"/>
          <w:lang w:eastAsia="ro-RO"/>
        </w:rPr>
        <mc:AlternateContent>
          <mc:Choice Requires="wps">
            <w:drawing>
              <wp:anchor distT="0" distB="0" distL="114300" distR="114300" simplePos="0" relativeHeight="251658240" behindDoc="0" locked="0" layoutInCell="1" allowOverlap="1">
                <wp:simplePos x="0" y="0"/>
                <wp:positionH relativeFrom="column">
                  <wp:posOffset>480695</wp:posOffset>
                </wp:positionH>
                <wp:positionV relativeFrom="paragraph">
                  <wp:posOffset>43180</wp:posOffset>
                </wp:positionV>
                <wp:extent cx="4499610" cy="278130"/>
                <wp:effectExtent l="0" t="0" r="1524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9E" w:rsidRPr="00D827F0" w:rsidRDefault="00FE312B" w:rsidP="00F94198">
                            <w:pPr>
                              <w:spacing w:before="60"/>
                              <w:jc w:val="center"/>
                              <w:rPr>
                                <w:rFonts w:ascii="Arial Narrow" w:hAnsi="Arial Narrow"/>
                                <w:b/>
                                <w:i/>
                                <w:sz w:val="15"/>
                                <w:szCs w:val="15"/>
                              </w:rPr>
                            </w:pPr>
                            <w:r>
                              <w:rPr>
                                <w:rFonts w:ascii="Arial Narrow" w:hAnsi="Arial Narrow"/>
                                <w:b/>
                                <w:i/>
                                <w:sz w:val="15"/>
                                <w:szCs w:val="15"/>
                              </w:rPr>
                              <w:t>București</w:t>
                            </w:r>
                            <w:r w:rsidR="0091589E" w:rsidRPr="00D827F0">
                              <w:rPr>
                                <w:rFonts w:ascii="Arial Narrow" w:hAnsi="Arial Narrow"/>
                                <w:b/>
                                <w:i/>
                                <w:sz w:val="15"/>
                                <w:szCs w:val="15"/>
                              </w:rPr>
                              <w:t xml:space="preserve">, Bd. Unirii  nr. 74, Bl. J3b, tronson II+III, sector 3; Telefon: +40 21 316.08.04, 316.08.10; Fax: +40 21 316.08.03; Cod </w:t>
                            </w:r>
                            <w:r w:rsidR="00466A9A">
                              <w:rPr>
                                <w:rFonts w:ascii="Arial Narrow" w:hAnsi="Arial Narrow"/>
                                <w:b/>
                                <w:i/>
                                <w:sz w:val="15"/>
                                <w:szCs w:val="15"/>
                              </w:rPr>
                              <w:t>poștal</w:t>
                            </w:r>
                            <w:r w:rsidR="0091589E" w:rsidRPr="00D827F0">
                              <w:rPr>
                                <w:rFonts w:ascii="Arial Narrow" w:hAnsi="Arial Narrow"/>
                                <w:b/>
                                <w:i/>
                                <w:sz w:val="15"/>
                                <w:szCs w:val="15"/>
                              </w:rPr>
                              <w:t>: 030837</w:t>
                            </w:r>
                            <w:r w:rsidR="00F94198">
                              <w:rPr>
                                <w:rFonts w:ascii="Arial Narrow" w:hAnsi="Arial Narrow"/>
                                <w:b/>
                                <w:i/>
                                <w:sz w:val="15"/>
                                <w:szCs w:val="15"/>
                              </w:rPr>
                              <w:t xml:space="preserve">, </w:t>
                            </w:r>
                            <w:r w:rsidR="0091589E" w:rsidRPr="00D827F0">
                              <w:rPr>
                                <w:rFonts w:ascii="Arial Narrow" w:hAnsi="Arial Narrow"/>
                                <w:b/>
                                <w:i/>
                                <w:sz w:val="15"/>
                                <w:szCs w:val="15"/>
                              </w:rPr>
                              <w:t xml:space="preserve">Website: </w:t>
                            </w:r>
                            <w:proofErr w:type="spellStart"/>
                            <w:r w:rsidR="0091589E" w:rsidRPr="00D827F0">
                              <w:rPr>
                                <w:rFonts w:ascii="Arial Narrow" w:hAnsi="Arial Narrow"/>
                                <w:b/>
                                <w:i/>
                                <w:sz w:val="15"/>
                                <w:szCs w:val="15"/>
                              </w:rPr>
                              <w:t>www.onrc.ro</w:t>
                            </w:r>
                            <w:proofErr w:type="spellEnd"/>
                            <w:r w:rsidR="0091589E" w:rsidRPr="00D827F0">
                              <w:rPr>
                                <w:rFonts w:ascii="Arial Narrow" w:hAnsi="Arial Narrow"/>
                                <w:b/>
                                <w:i/>
                                <w:sz w:val="15"/>
                                <w:szCs w:val="15"/>
                              </w:rPr>
                              <w:t xml:space="preserve">; E-mail: </w:t>
                            </w:r>
                            <w:hyperlink r:id="rId12" w:history="1">
                              <w:r w:rsidR="0091589E" w:rsidRPr="0098359E">
                                <w:rPr>
                                  <w:rStyle w:val="Hyperlink"/>
                                  <w:rFonts w:ascii="Arial Narrow" w:hAnsi="Arial Narrow"/>
                                  <w:b/>
                                  <w:i/>
                                  <w:color w:val="auto"/>
                                  <w:sz w:val="15"/>
                                  <w:szCs w:val="15"/>
                                  <w:u w:val="none"/>
                                </w:rPr>
                                <w:t>onrc@onrc.ro</w:t>
                              </w:r>
                            </w:hyperlink>
                            <w:r w:rsidR="0091589E" w:rsidRPr="00D827F0">
                              <w:rPr>
                                <w:rFonts w:ascii="Arial Narrow" w:hAnsi="Arial Narrow"/>
                                <w:b/>
                                <w:i/>
                                <w:sz w:val="15"/>
                                <w:szCs w:val="15"/>
                              </w:rPr>
                              <w:t xml:space="preserve">; Cod de identificare Fiscală: 14942091; </w:t>
                            </w:r>
                          </w:p>
                          <w:p w:rsidR="0091589E" w:rsidRPr="00D827F0" w:rsidRDefault="0091589E" w:rsidP="00D827F0">
                            <w:pPr>
                              <w:spacing w:before="60"/>
                              <w:jc w:val="center"/>
                              <w:rPr>
                                <w:rFonts w:ascii="Arial Narrow" w:hAnsi="Arial Narrow"/>
                                <w:b/>
                                <w:i/>
                                <w:sz w:val="16"/>
                              </w:rPr>
                            </w:pPr>
                          </w:p>
                          <w:p w:rsidR="0091589E" w:rsidRPr="00D827F0" w:rsidRDefault="0091589E" w:rsidP="00D827F0">
                            <w:pPr>
                              <w:spacing w:before="60"/>
                              <w:rPr>
                                <w:rFonts w:ascii="Arial Narrow" w:hAnsi="Arial Narrow"/>
                                <w:b/>
                                <w:i/>
                                <w:sz w:val="16"/>
                              </w:rPr>
                            </w:pPr>
                          </w:p>
                          <w:p w:rsidR="0091589E" w:rsidRPr="00D827F0" w:rsidRDefault="0091589E" w:rsidP="00D827F0">
                            <w:pPr>
                              <w:spacing w:before="60"/>
                              <w:jc w:val="center"/>
                              <w:rPr>
                                <w:rFonts w:ascii="Arial Narrow" w:hAnsi="Arial Narrow"/>
                                <w:i/>
                                <w:sz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37.85pt;margin-top:3.4pt;width:354.3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LsgIAALA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" filled="f" stroked="f">
                <v:textbox inset="0,0,0,0">
                  <w:txbxContent>
                    <w:p w:rsidR="0091589E" w:rsidRPr="00D827F0" w:rsidRDefault="00FE312B" w:rsidP="00F94198">
                      <w:pPr>
                        <w:spacing w:before="60"/>
                        <w:jc w:val="center"/>
                        <w:rPr>
                          <w:rFonts w:ascii="Arial Narrow" w:hAnsi="Arial Narrow"/>
                          <w:b/>
                          <w:i/>
                          <w:sz w:val="15"/>
                          <w:szCs w:val="15"/>
                        </w:rPr>
                      </w:pPr>
                      <w:r>
                        <w:rPr>
                          <w:rFonts w:ascii="Arial Narrow" w:hAnsi="Arial Narrow"/>
                          <w:b/>
                          <w:i/>
                          <w:sz w:val="15"/>
                          <w:szCs w:val="15"/>
                        </w:rPr>
                        <w:t>București</w:t>
                      </w:r>
                      <w:r w:rsidR="0091589E" w:rsidRPr="00D827F0">
                        <w:rPr>
                          <w:rFonts w:ascii="Arial Narrow" w:hAnsi="Arial Narrow"/>
                          <w:b/>
                          <w:i/>
                          <w:sz w:val="15"/>
                          <w:szCs w:val="15"/>
                        </w:rPr>
                        <w:t xml:space="preserve">, Bd. Unirii  nr. 74, Bl. J3b, tronson II+III, sector 3; Telefon: +40 21 316.08.04, 316.08.10; Fax: +40 21 316.08.03; Cod </w:t>
                      </w:r>
                      <w:r w:rsidR="00466A9A">
                        <w:rPr>
                          <w:rFonts w:ascii="Arial Narrow" w:hAnsi="Arial Narrow"/>
                          <w:b/>
                          <w:i/>
                          <w:sz w:val="15"/>
                          <w:szCs w:val="15"/>
                        </w:rPr>
                        <w:t>poștal</w:t>
                      </w:r>
                      <w:r w:rsidR="0091589E" w:rsidRPr="00D827F0">
                        <w:rPr>
                          <w:rFonts w:ascii="Arial Narrow" w:hAnsi="Arial Narrow"/>
                          <w:b/>
                          <w:i/>
                          <w:sz w:val="15"/>
                          <w:szCs w:val="15"/>
                        </w:rPr>
                        <w:t>: 030837</w:t>
                      </w:r>
                      <w:r w:rsidR="00F94198">
                        <w:rPr>
                          <w:rFonts w:ascii="Arial Narrow" w:hAnsi="Arial Narrow"/>
                          <w:b/>
                          <w:i/>
                          <w:sz w:val="15"/>
                          <w:szCs w:val="15"/>
                        </w:rPr>
                        <w:t xml:space="preserve">, </w:t>
                      </w:r>
                      <w:r w:rsidR="0091589E" w:rsidRPr="00D827F0">
                        <w:rPr>
                          <w:rFonts w:ascii="Arial Narrow" w:hAnsi="Arial Narrow"/>
                          <w:b/>
                          <w:i/>
                          <w:sz w:val="15"/>
                          <w:szCs w:val="15"/>
                        </w:rPr>
                        <w:t xml:space="preserve">Website: </w:t>
                      </w:r>
                      <w:proofErr w:type="spellStart"/>
                      <w:r w:rsidR="0091589E" w:rsidRPr="00D827F0">
                        <w:rPr>
                          <w:rFonts w:ascii="Arial Narrow" w:hAnsi="Arial Narrow"/>
                          <w:b/>
                          <w:i/>
                          <w:sz w:val="15"/>
                          <w:szCs w:val="15"/>
                        </w:rPr>
                        <w:t>www.onrc.ro</w:t>
                      </w:r>
                      <w:proofErr w:type="spellEnd"/>
                      <w:r w:rsidR="0091589E" w:rsidRPr="00D827F0">
                        <w:rPr>
                          <w:rFonts w:ascii="Arial Narrow" w:hAnsi="Arial Narrow"/>
                          <w:b/>
                          <w:i/>
                          <w:sz w:val="15"/>
                          <w:szCs w:val="15"/>
                        </w:rPr>
                        <w:t xml:space="preserve">; E-mail: </w:t>
                      </w:r>
                      <w:hyperlink r:id="rId13" w:history="1">
                        <w:r w:rsidR="0091589E" w:rsidRPr="0098359E">
                          <w:rPr>
                            <w:rStyle w:val="Hyperlink"/>
                            <w:rFonts w:ascii="Arial Narrow" w:hAnsi="Arial Narrow"/>
                            <w:b/>
                            <w:i/>
                            <w:color w:val="auto"/>
                            <w:sz w:val="15"/>
                            <w:szCs w:val="15"/>
                            <w:u w:val="none"/>
                          </w:rPr>
                          <w:t>onrc@onrc.ro</w:t>
                        </w:r>
                      </w:hyperlink>
                      <w:r w:rsidR="0091589E" w:rsidRPr="00D827F0">
                        <w:rPr>
                          <w:rFonts w:ascii="Arial Narrow" w:hAnsi="Arial Narrow"/>
                          <w:b/>
                          <w:i/>
                          <w:sz w:val="15"/>
                          <w:szCs w:val="15"/>
                        </w:rPr>
                        <w:t xml:space="preserve">; Cod de identificare Fiscală: 14942091; </w:t>
                      </w:r>
                    </w:p>
                    <w:p w:rsidR="0091589E" w:rsidRPr="00D827F0" w:rsidRDefault="0091589E" w:rsidP="00D827F0">
                      <w:pPr>
                        <w:spacing w:before="60"/>
                        <w:jc w:val="center"/>
                        <w:rPr>
                          <w:rFonts w:ascii="Arial Narrow" w:hAnsi="Arial Narrow"/>
                          <w:b/>
                          <w:i/>
                          <w:sz w:val="16"/>
                        </w:rPr>
                      </w:pPr>
                    </w:p>
                    <w:p w:rsidR="0091589E" w:rsidRPr="00D827F0" w:rsidRDefault="0091589E" w:rsidP="00D827F0">
                      <w:pPr>
                        <w:spacing w:before="60"/>
                        <w:rPr>
                          <w:rFonts w:ascii="Arial Narrow" w:hAnsi="Arial Narrow"/>
                          <w:b/>
                          <w:i/>
                          <w:sz w:val="16"/>
                        </w:rPr>
                      </w:pPr>
                    </w:p>
                    <w:p w:rsidR="0091589E" w:rsidRPr="00D827F0" w:rsidRDefault="0091589E" w:rsidP="00D827F0">
                      <w:pPr>
                        <w:spacing w:before="60"/>
                        <w:jc w:val="center"/>
                        <w:rPr>
                          <w:rFonts w:ascii="Arial Narrow" w:hAnsi="Arial Narrow"/>
                          <w:i/>
                          <w:sz w:val="16"/>
                        </w:rPr>
                      </w:pPr>
                    </w:p>
                  </w:txbxContent>
                </v:textbox>
              </v:shape>
            </w:pict>
          </mc:Fallback>
        </mc:AlternateContent>
      </w:r>
    </w:p>
    <w:p w:rsidR="0091589E" w:rsidRPr="004F181D" w:rsidRDefault="0091589E">
      <w:pPr>
        <w:rPr>
          <w:rFonts w:ascii="Arial Narrow" w:hAnsi="Arial Narrow"/>
          <w:b/>
          <w:sz w:val="22"/>
        </w:rPr>
      </w:pPr>
    </w:p>
    <w:p w:rsidR="00935BC6" w:rsidRDefault="00935BC6">
      <w:pPr>
        <w:rPr>
          <w:rFonts w:ascii="Arial Narrow" w:hAnsi="Arial Narrow"/>
          <w:b/>
          <w:sz w:val="22"/>
        </w:rPr>
      </w:pPr>
    </w:p>
    <w:p w:rsidR="00935BC6" w:rsidRDefault="00935BC6">
      <w:pPr>
        <w:rPr>
          <w:rFonts w:ascii="Arial Narrow" w:hAnsi="Arial Narrow"/>
          <w:b/>
          <w:sz w:val="22"/>
        </w:rPr>
      </w:pPr>
    </w:p>
    <w:p w:rsidR="006F06FD" w:rsidRDefault="006F06FD">
      <w:pPr>
        <w:rPr>
          <w:rFonts w:ascii="Arial Narrow" w:hAnsi="Arial Narrow"/>
          <w:b/>
          <w:sz w:val="22"/>
        </w:rPr>
      </w:pPr>
    </w:p>
    <w:p w:rsidR="006F06FD" w:rsidRPr="00306FBB" w:rsidRDefault="006F06FD" w:rsidP="006F06FD">
      <w:pPr>
        <w:jc w:val="center"/>
        <w:rPr>
          <w:b/>
          <w:sz w:val="28"/>
          <w:szCs w:val="28"/>
        </w:rPr>
      </w:pPr>
      <w:r w:rsidRPr="00306FBB">
        <w:rPr>
          <w:b/>
          <w:sz w:val="28"/>
          <w:szCs w:val="28"/>
        </w:rPr>
        <w:t>GHID</w:t>
      </w:r>
    </w:p>
    <w:p w:rsidR="006F06FD" w:rsidRPr="00306FBB" w:rsidRDefault="006F06FD" w:rsidP="006F06FD">
      <w:pPr>
        <w:jc w:val="center"/>
        <w:rPr>
          <w:b/>
          <w:sz w:val="28"/>
          <w:szCs w:val="28"/>
        </w:rPr>
      </w:pPr>
      <w:r w:rsidRPr="00306FBB">
        <w:rPr>
          <w:b/>
          <w:sz w:val="28"/>
          <w:szCs w:val="28"/>
        </w:rPr>
        <w:t>privind exercitarea de către persoanele vizate a drepturilor prevăzute de Regulamentul general privind protecția datelor</w:t>
      </w:r>
    </w:p>
    <w:p w:rsidR="00FA044B" w:rsidRDefault="00FA044B" w:rsidP="006F06FD">
      <w:pPr>
        <w:jc w:val="center"/>
        <w:rPr>
          <w:rFonts w:ascii="Verdana" w:hAnsi="Verdana"/>
          <w:b/>
          <w:sz w:val="24"/>
          <w:szCs w:val="24"/>
        </w:rPr>
      </w:pPr>
    </w:p>
    <w:p w:rsidR="00FA044B" w:rsidRDefault="003C6437" w:rsidP="003C6437">
      <w:pPr>
        <w:jc w:val="both"/>
        <w:rPr>
          <w:sz w:val="24"/>
          <w:szCs w:val="24"/>
        </w:rPr>
      </w:pPr>
      <w:r>
        <w:rPr>
          <w:rFonts w:ascii="Verdana" w:hAnsi="Verdana"/>
          <w:b/>
          <w:sz w:val="24"/>
          <w:szCs w:val="24"/>
        </w:rPr>
        <w:tab/>
      </w:r>
      <w:r w:rsidRPr="00932953">
        <w:rPr>
          <w:b/>
          <w:sz w:val="24"/>
          <w:szCs w:val="24"/>
        </w:rPr>
        <w:t>Regulamentul nr. 679/2016 privind protecția persoanelor fizice în ceea ce privește prelucrarea datelor cu caracter personal și privind libera circulație a acestor date și de abrogare a Directivei 95/46/CE (Regulamentul general privind protecția datelor)</w:t>
      </w:r>
      <w:r w:rsidRPr="00F1032A">
        <w:rPr>
          <w:sz w:val="24"/>
          <w:szCs w:val="24"/>
        </w:rPr>
        <w:t xml:space="preserve"> stabilește un set unic de reguli, direct aplicabile în toate statele membre ale uniunii, destinat protejării vieții private a persoanelor fizice de pe teritoriul Uniunii Europene.</w:t>
      </w:r>
    </w:p>
    <w:p w:rsidR="00F1032A" w:rsidRPr="00F1032A" w:rsidRDefault="00F1032A" w:rsidP="003C6437">
      <w:pPr>
        <w:jc w:val="both"/>
        <w:rPr>
          <w:sz w:val="24"/>
          <w:szCs w:val="24"/>
        </w:rPr>
      </w:pPr>
    </w:p>
    <w:p w:rsidR="003C6437" w:rsidRPr="005B28E4" w:rsidRDefault="003C6437" w:rsidP="003C6437">
      <w:pPr>
        <w:jc w:val="both"/>
        <w:rPr>
          <w:b/>
          <w:sz w:val="24"/>
          <w:szCs w:val="24"/>
        </w:rPr>
      </w:pPr>
      <w:r w:rsidRPr="00F1032A">
        <w:rPr>
          <w:sz w:val="24"/>
          <w:szCs w:val="24"/>
        </w:rPr>
        <w:tab/>
      </w:r>
      <w:r w:rsidRPr="005B28E4">
        <w:rPr>
          <w:b/>
          <w:sz w:val="24"/>
          <w:szCs w:val="24"/>
        </w:rPr>
        <w:t>Principiile și regulile stabilite de Regulamentul general privind protecția datelor privesc un drept fundamental al persoanei  - dreptul la protecția datelor personale, garantat de art. 8 al Cartei Drepturilor Fundamentale a UE și art. 16 al Tratatului UE.</w:t>
      </w:r>
    </w:p>
    <w:p w:rsidR="00F1032A" w:rsidRPr="005B28E4" w:rsidRDefault="00F1032A" w:rsidP="003C6437">
      <w:pPr>
        <w:jc w:val="both"/>
        <w:rPr>
          <w:b/>
          <w:sz w:val="24"/>
          <w:szCs w:val="24"/>
        </w:rPr>
      </w:pPr>
    </w:p>
    <w:p w:rsidR="00143D40" w:rsidRPr="005B28E4" w:rsidRDefault="00143D40" w:rsidP="00143D40">
      <w:pPr>
        <w:jc w:val="both"/>
        <w:rPr>
          <w:b/>
          <w:sz w:val="24"/>
          <w:szCs w:val="24"/>
        </w:rPr>
      </w:pPr>
      <w:r w:rsidRPr="005B28E4">
        <w:rPr>
          <w:b/>
          <w:sz w:val="24"/>
          <w:szCs w:val="24"/>
        </w:rPr>
        <w:tab/>
        <w:t xml:space="preserve">Regulamentul </w:t>
      </w:r>
      <w:r w:rsidR="00932953" w:rsidRPr="005B28E4">
        <w:rPr>
          <w:b/>
          <w:sz w:val="24"/>
          <w:szCs w:val="24"/>
        </w:rPr>
        <w:t xml:space="preserve">general privind protecția datelor </w:t>
      </w:r>
      <w:r w:rsidRPr="005B28E4">
        <w:rPr>
          <w:b/>
          <w:sz w:val="24"/>
          <w:szCs w:val="24"/>
        </w:rPr>
        <w:t xml:space="preserve">stabileşte normele referitoare la </w:t>
      </w:r>
      <w:bookmarkStart w:id="0" w:name="_GoBack"/>
      <w:bookmarkEnd w:id="0"/>
      <w:r w:rsidRPr="005B28E4">
        <w:rPr>
          <w:b/>
          <w:sz w:val="24"/>
          <w:szCs w:val="24"/>
        </w:rPr>
        <w:t>protecţia persoanelor fizice în ceea ce priveşte prelucrarea datelor cu caracter personal, precum şi normele referitoare la libera circulaţie a datelor cu caracter personal.</w:t>
      </w:r>
    </w:p>
    <w:p w:rsidR="00F1032A" w:rsidRPr="005B28E4" w:rsidRDefault="00F1032A" w:rsidP="00143D40">
      <w:pPr>
        <w:jc w:val="both"/>
        <w:rPr>
          <w:b/>
          <w:sz w:val="24"/>
          <w:szCs w:val="24"/>
        </w:rPr>
      </w:pPr>
    </w:p>
    <w:p w:rsidR="00143D40" w:rsidRPr="005B28E4" w:rsidRDefault="00143D40" w:rsidP="003C6437">
      <w:pPr>
        <w:jc w:val="both"/>
        <w:rPr>
          <w:b/>
          <w:sz w:val="24"/>
          <w:szCs w:val="24"/>
        </w:rPr>
      </w:pPr>
      <w:bookmarkStart w:id="1" w:name="do|caI|ar1|al2"/>
      <w:bookmarkStart w:id="2" w:name="do|caI|ar1|al3"/>
      <w:bookmarkEnd w:id="1"/>
      <w:bookmarkEnd w:id="2"/>
      <w:r w:rsidRPr="005B28E4">
        <w:rPr>
          <w:b/>
          <w:sz w:val="24"/>
          <w:szCs w:val="24"/>
        </w:rPr>
        <w:tab/>
        <w:t>Libera circulaţie a datelor cu caracter personal în interiorul Uniunii nu poate fi restricţionată sau interzisă din motive legate de protecţia persoanelor fizice în ceea ce priveşte prelucrarea datelor cu caracter personal.</w:t>
      </w:r>
    </w:p>
    <w:p w:rsidR="00F1032A" w:rsidRPr="005B28E4" w:rsidRDefault="00F1032A" w:rsidP="003C6437">
      <w:pPr>
        <w:jc w:val="both"/>
        <w:rPr>
          <w:b/>
          <w:sz w:val="24"/>
          <w:szCs w:val="24"/>
        </w:rPr>
      </w:pPr>
    </w:p>
    <w:p w:rsidR="003C6437" w:rsidRPr="005B28E4" w:rsidRDefault="003C6437" w:rsidP="00143D40">
      <w:pPr>
        <w:jc w:val="both"/>
        <w:rPr>
          <w:b/>
          <w:sz w:val="24"/>
          <w:szCs w:val="24"/>
        </w:rPr>
      </w:pPr>
      <w:r w:rsidRPr="005B28E4">
        <w:rPr>
          <w:b/>
          <w:sz w:val="24"/>
          <w:szCs w:val="24"/>
        </w:rPr>
        <w:tab/>
        <w:t xml:space="preserve">Prevederile Regulamentului </w:t>
      </w:r>
      <w:r w:rsidR="00143D40" w:rsidRPr="005B28E4">
        <w:rPr>
          <w:b/>
          <w:sz w:val="24"/>
          <w:szCs w:val="24"/>
        </w:rPr>
        <w:t xml:space="preserve">general privind protecția datelor asigură protecţia drepturilor şi libertăţilor fundamentale ale persoanelor fizice şi în special a dreptului acestora la protecţia datelor cu caracter personal. </w:t>
      </w:r>
    </w:p>
    <w:p w:rsidR="00F1032A" w:rsidRPr="00F1032A" w:rsidRDefault="00F1032A" w:rsidP="00143D40">
      <w:pPr>
        <w:jc w:val="both"/>
        <w:rPr>
          <w:sz w:val="24"/>
          <w:szCs w:val="24"/>
        </w:rPr>
      </w:pPr>
    </w:p>
    <w:p w:rsidR="00143D40" w:rsidRPr="00F1032A" w:rsidRDefault="00143D40" w:rsidP="003C6437">
      <w:pPr>
        <w:jc w:val="both"/>
        <w:rPr>
          <w:sz w:val="24"/>
          <w:szCs w:val="24"/>
        </w:rPr>
      </w:pPr>
      <w:r w:rsidRPr="00F1032A">
        <w:rPr>
          <w:sz w:val="24"/>
          <w:szCs w:val="24"/>
        </w:rPr>
        <w:tab/>
        <w:t>În sensul Regulamentului general privind protecția datelor, următorii termeni se definesc astfel:</w:t>
      </w:r>
    </w:p>
    <w:p w:rsidR="00143D40" w:rsidRPr="00F1032A" w:rsidRDefault="00143D40" w:rsidP="00143D40">
      <w:pPr>
        <w:shd w:val="clear" w:color="auto" w:fill="FFFFFF"/>
        <w:jc w:val="both"/>
        <w:rPr>
          <w:sz w:val="24"/>
          <w:szCs w:val="24"/>
          <w:lang w:eastAsia="ro-RO"/>
        </w:rPr>
      </w:pPr>
      <w:r w:rsidRPr="00F1032A">
        <w:rPr>
          <w:b/>
          <w:bCs/>
          <w:color w:val="8F0000"/>
          <w:sz w:val="24"/>
          <w:szCs w:val="24"/>
          <w:lang w:eastAsia="ro-RO"/>
        </w:rPr>
        <w:tab/>
      </w:r>
      <w:r w:rsidRPr="00F1032A">
        <w:rPr>
          <w:b/>
          <w:bCs/>
          <w:sz w:val="24"/>
          <w:szCs w:val="24"/>
          <w:lang w:eastAsia="ro-RO"/>
        </w:rPr>
        <w:t>-</w:t>
      </w:r>
      <w:r w:rsidRPr="00F1032A">
        <w:rPr>
          <w:b/>
          <w:bCs/>
          <w:color w:val="8F0000"/>
          <w:sz w:val="24"/>
          <w:szCs w:val="24"/>
          <w:lang w:eastAsia="ro-RO"/>
        </w:rPr>
        <w:t xml:space="preserve"> </w:t>
      </w:r>
      <w:r w:rsidRPr="00F1032A">
        <w:rPr>
          <w:b/>
          <w:sz w:val="24"/>
          <w:szCs w:val="24"/>
          <w:lang w:eastAsia="ro-RO"/>
        </w:rPr>
        <w:t>"date cu caracter personal"</w:t>
      </w:r>
      <w:r w:rsidRPr="00F1032A">
        <w:rPr>
          <w:sz w:val="24"/>
          <w:szCs w:val="24"/>
          <w:lang w:eastAsia="ro-RO"/>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143D40" w:rsidRPr="00F1032A" w:rsidRDefault="00143D40" w:rsidP="00143D40">
      <w:pPr>
        <w:shd w:val="clear" w:color="auto" w:fill="FFFFFF"/>
        <w:jc w:val="both"/>
        <w:rPr>
          <w:sz w:val="24"/>
          <w:szCs w:val="24"/>
          <w:lang w:eastAsia="ro-RO"/>
        </w:rPr>
      </w:pPr>
      <w:bookmarkStart w:id="3" w:name="do|caI|ar4|pt2"/>
      <w:bookmarkEnd w:id="3"/>
      <w:r w:rsidRPr="00F1032A">
        <w:rPr>
          <w:sz w:val="24"/>
          <w:szCs w:val="24"/>
          <w:lang w:eastAsia="ro-RO"/>
        </w:rPr>
        <w:tab/>
        <w:t>-</w:t>
      </w:r>
      <w:r w:rsidR="00F1032A" w:rsidRPr="00F1032A">
        <w:rPr>
          <w:sz w:val="24"/>
          <w:szCs w:val="24"/>
          <w:lang w:eastAsia="ro-RO"/>
        </w:rPr>
        <w:t xml:space="preserve"> </w:t>
      </w:r>
      <w:r w:rsidRPr="00F1032A">
        <w:rPr>
          <w:b/>
          <w:sz w:val="24"/>
          <w:szCs w:val="24"/>
          <w:lang w:eastAsia="ro-RO"/>
        </w:rPr>
        <w:t>"prelucrare"</w:t>
      </w:r>
      <w:r w:rsidRPr="00F1032A">
        <w:rPr>
          <w:sz w:val="24"/>
          <w:szCs w:val="24"/>
          <w:lang w:eastAsia="ro-RO"/>
        </w:rPr>
        <w:t xml:space="preserv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F1032A" w:rsidRPr="00F1032A" w:rsidRDefault="00F1032A" w:rsidP="00F1032A">
      <w:pPr>
        <w:shd w:val="clear" w:color="auto" w:fill="FFFFFF"/>
        <w:jc w:val="both"/>
        <w:rPr>
          <w:sz w:val="24"/>
          <w:szCs w:val="24"/>
          <w:lang w:eastAsia="ro-RO"/>
        </w:rPr>
      </w:pPr>
      <w:r w:rsidRPr="00F1032A">
        <w:rPr>
          <w:b/>
          <w:bCs/>
          <w:color w:val="8F0000"/>
          <w:sz w:val="24"/>
          <w:szCs w:val="24"/>
          <w:lang w:eastAsia="ro-RO"/>
        </w:rPr>
        <w:tab/>
      </w:r>
      <w:r w:rsidRPr="00F1032A">
        <w:rPr>
          <w:b/>
          <w:bCs/>
          <w:sz w:val="24"/>
          <w:szCs w:val="24"/>
          <w:lang w:eastAsia="ro-RO"/>
        </w:rPr>
        <w:t xml:space="preserve">- </w:t>
      </w:r>
      <w:r w:rsidRPr="00F1032A">
        <w:rPr>
          <w:b/>
          <w:sz w:val="24"/>
          <w:szCs w:val="24"/>
          <w:lang w:eastAsia="ro-RO"/>
        </w:rPr>
        <w:t>"operator"</w:t>
      </w:r>
      <w:r w:rsidRPr="00F1032A">
        <w:rPr>
          <w:sz w:val="24"/>
          <w:szCs w:val="24"/>
          <w:lang w:eastAsia="ro-RO"/>
        </w:rPr>
        <w:t xml:space="preserve"> înseamnă persoana fizică sau juridică, autoritatea publică, agenţia sau alt organism care, singur sau împreună cu altele, stabileşte scopurile şi mijloacele de prelucrare a datelor cu caracter personal; atunci când scopurile şi mijloacele prelucrării sunt stabilite prin </w:t>
      </w:r>
      <w:r w:rsidRPr="00F1032A">
        <w:rPr>
          <w:sz w:val="24"/>
          <w:szCs w:val="24"/>
          <w:lang w:eastAsia="ro-RO"/>
        </w:rPr>
        <w:lastRenderedPageBreak/>
        <w:t>dreptul Uniunii sau dreptul intern, operatorul sau criteriile specifice pentru desemnarea acestuia pot fi prevăzute în dreptul Uniunii sau în dreptul intern;</w:t>
      </w:r>
    </w:p>
    <w:p w:rsidR="00F1032A" w:rsidRPr="00F1032A" w:rsidRDefault="00F1032A" w:rsidP="00F1032A">
      <w:pPr>
        <w:shd w:val="clear" w:color="auto" w:fill="FFFFFF"/>
        <w:jc w:val="both"/>
        <w:rPr>
          <w:sz w:val="24"/>
          <w:szCs w:val="24"/>
          <w:lang w:eastAsia="ro-RO"/>
        </w:rPr>
      </w:pPr>
      <w:r w:rsidRPr="00F1032A">
        <w:rPr>
          <w:b/>
          <w:bCs/>
          <w:color w:val="8F0000"/>
          <w:sz w:val="24"/>
          <w:szCs w:val="24"/>
          <w:lang w:eastAsia="ro-RO"/>
        </w:rPr>
        <w:tab/>
      </w:r>
      <w:r w:rsidRPr="00F1032A">
        <w:rPr>
          <w:b/>
          <w:bCs/>
          <w:sz w:val="24"/>
          <w:szCs w:val="24"/>
          <w:lang w:eastAsia="ro-RO"/>
        </w:rPr>
        <w:t xml:space="preserve">- </w:t>
      </w:r>
      <w:r w:rsidRPr="00F1032A">
        <w:rPr>
          <w:b/>
          <w:sz w:val="24"/>
          <w:szCs w:val="24"/>
          <w:lang w:eastAsia="ro-RO"/>
        </w:rPr>
        <w:t>"destinatar"</w:t>
      </w:r>
      <w:r w:rsidRPr="00F1032A">
        <w:rPr>
          <w:sz w:val="24"/>
          <w:szCs w:val="24"/>
          <w:lang w:eastAsia="ro-RO"/>
        </w:rPr>
        <w:t xml:space="preserve"> înseamnă persoana fizică sau juridică, autoritatea publică, agenţia sau alt organism căreia (căruia) îi sunt divulgate datele cu caracter personal, indiferent dacă este sau nu o parte terţă. Cu toate acestea, autorităţile publice cărora li se pot comunica date cu caracter personal în cadrul unei anumite anchete în conformitate cu dreptul Uniunii sau cu dreptul intern nu sunt considerate destinatari; prelucrarea acestor date de către autorităţile publice respective respectă normele aplicabile în materie de protecţie a datelor, în conformitate cu scopurile prelucrării;</w:t>
      </w:r>
    </w:p>
    <w:p w:rsidR="00143D40" w:rsidRPr="00F1032A" w:rsidRDefault="00143D40" w:rsidP="003C6437">
      <w:pPr>
        <w:jc w:val="both"/>
        <w:rPr>
          <w:sz w:val="24"/>
          <w:szCs w:val="24"/>
        </w:rPr>
      </w:pPr>
    </w:p>
    <w:p w:rsidR="00FA044B" w:rsidRPr="00F1032A" w:rsidRDefault="00FB3A4E" w:rsidP="00FA044B">
      <w:pPr>
        <w:jc w:val="both"/>
        <w:rPr>
          <w:sz w:val="24"/>
          <w:szCs w:val="24"/>
        </w:rPr>
      </w:pPr>
      <w:r w:rsidRPr="00F1032A">
        <w:rPr>
          <w:sz w:val="24"/>
          <w:szCs w:val="24"/>
        </w:rPr>
        <w:tab/>
      </w:r>
      <w:r w:rsidR="00FA044B" w:rsidRPr="00F1032A">
        <w:rPr>
          <w:sz w:val="24"/>
          <w:szCs w:val="24"/>
        </w:rPr>
        <w:t xml:space="preserve">Potrivit </w:t>
      </w:r>
      <w:r w:rsidR="00035FBA" w:rsidRPr="00F1032A">
        <w:rPr>
          <w:sz w:val="24"/>
          <w:szCs w:val="24"/>
        </w:rPr>
        <w:t>dispozițiilor</w:t>
      </w:r>
      <w:r w:rsidR="00FA044B" w:rsidRPr="00F1032A">
        <w:rPr>
          <w:sz w:val="24"/>
          <w:szCs w:val="24"/>
        </w:rPr>
        <w:t xml:space="preserve"> Regulamentul</w:t>
      </w:r>
      <w:r w:rsidR="00035FBA" w:rsidRPr="00F1032A">
        <w:rPr>
          <w:sz w:val="24"/>
          <w:szCs w:val="24"/>
        </w:rPr>
        <w:t>ui</w:t>
      </w:r>
      <w:r w:rsidR="00FA044B" w:rsidRPr="00F1032A">
        <w:rPr>
          <w:sz w:val="24"/>
          <w:szCs w:val="24"/>
        </w:rPr>
        <w:t xml:space="preserve"> </w:t>
      </w:r>
      <w:r w:rsidR="00D01D4B" w:rsidRPr="00F1032A">
        <w:rPr>
          <w:sz w:val="24"/>
          <w:szCs w:val="24"/>
        </w:rPr>
        <w:t xml:space="preserve">nr. 679/2016 (Regulamentul </w:t>
      </w:r>
      <w:r w:rsidR="00FA044B" w:rsidRPr="00F1032A">
        <w:rPr>
          <w:sz w:val="24"/>
          <w:szCs w:val="24"/>
        </w:rPr>
        <w:t>general privind p</w:t>
      </w:r>
      <w:r w:rsidRPr="00F1032A">
        <w:rPr>
          <w:sz w:val="24"/>
          <w:szCs w:val="24"/>
        </w:rPr>
        <w:t>rotecția datelor</w:t>
      </w:r>
      <w:r w:rsidR="00D01D4B" w:rsidRPr="00F1032A">
        <w:rPr>
          <w:sz w:val="24"/>
          <w:szCs w:val="24"/>
        </w:rPr>
        <w:t>)</w:t>
      </w:r>
      <w:r w:rsidR="00FA044B" w:rsidRPr="00F1032A">
        <w:rPr>
          <w:sz w:val="24"/>
          <w:szCs w:val="24"/>
        </w:rPr>
        <w:t xml:space="preserve"> </w:t>
      </w:r>
      <w:r w:rsidR="00035FBA" w:rsidRPr="00F1032A">
        <w:rPr>
          <w:sz w:val="24"/>
          <w:szCs w:val="24"/>
        </w:rPr>
        <w:t>persoana vizată are următoarele drepturi:</w:t>
      </w:r>
    </w:p>
    <w:p w:rsidR="00035FBA" w:rsidRPr="00F1032A" w:rsidRDefault="00035FBA" w:rsidP="00FA044B">
      <w:pPr>
        <w:jc w:val="both"/>
        <w:rPr>
          <w:sz w:val="24"/>
          <w:szCs w:val="24"/>
        </w:rPr>
      </w:pPr>
      <w:r w:rsidRPr="00F1032A">
        <w:rPr>
          <w:sz w:val="24"/>
          <w:szCs w:val="24"/>
        </w:rPr>
        <w:tab/>
        <w:t>- dreptul de acces;</w:t>
      </w:r>
    </w:p>
    <w:p w:rsidR="00035FBA" w:rsidRPr="00F1032A" w:rsidRDefault="00035FBA" w:rsidP="00FA044B">
      <w:pPr>
        <w:jc w:val="both"/>
        <w:rPr>
          <w:sz w:val="24"/>
          <w:szCs w:val="24"/>
        </w:rPr>
      </w:pPr>
      <w:r w:rsidRPr="00F1032A">
        <w:rPr>
          <w:sz w:val="24"/>
          <w:szCs w:val="24"/>
        </w:rPr>
        <w:tab/>
        <w:t>- dreptul la rectificare;</w:t>
      </w:r>
    </w:p>
    <w:p w:rsidR="00035FBA" w:rsidRPr="00F1032A" w:rsidRDefault="00035FBA" w:rsidP="00FA044B">
      <w:pPr>
        <w:jc w:val="both"/>
        <w:rPr>
          <w:sz w:val="24"/>
          <w:szCs w:val="24"/>
        </w:rPr>
      </w:pPr>
      <w:r w:rsidRPr="00F1032A">
        <w:rPr>
          <w:sz w:val="24"/>
          <w:szCs w:val="24"/>
        </w:rPr>
        <w:tab/>
        <w:t>- dreptul la ștergerea datelor (″dreptul de a fi uitat″);</w:t>
      </w:r>
    </w:p>
    <w:p w:rsidR="00035FBA" w:rsidRPr="00F1032A" w:rsidRDefault="00035FBA" w:rsidP="00FA044B">
      <w:pPr>
        <w:jc w:val="both"/>
        <w:rPr>
          <w:sz w:val="24"/>
          <w:szCs w:val="24"/>
        </w:rPr>
      </w:pPr>
      <w:r w:rsidRPr="00F1032A">
        <w:rPr>
          <w:sz w:val="24"/>
          <w:szCs w:val="24"/>
        </w:rPr>
        <w:tab/>
        <w:t>- dreptul la restricționarea prelucrării;</w:t>
      </w:r>
    </w:p>
    <w:p w:rsidR="00035FBA" w:rsidRPr="00F1032A" w:rsidRDefault="00035FBA" w:rsidP="00FA044B">
      <w:pPr>
        <w:jc w:val="both"/>
        <w:rPr>
          <w:sz w:val="24"/>
          <w:szCs w:val="24"/>
        </w:rPr>
      </w:pPr>
      <w:r w:rsidRPr="00F1032A">
        <w:rPr>
          <w:sz w:val="24"/>
          <w:szCs w:val="24"/>
        </w:rPr>
        <w:tab/>
        <w:t>- dreptul la portabilitatea datelor;</w:t>
      </w:r>
    </w:p>
    <w:p w:rsidR="00035FBA" w:rsidRPr="00F1032A" w:rsidRDefault="00035FBA" w:rsidP="00FA044B">
      <w:pPr>
        <w:jc w:val="both"/>
        <w:rPr>
          <w:sz w:val="24"/>
          <w:szCs w:val="24"/>
        </w:rPr>
      </w:pPr>
      <w:r w:rsidRPr="00F1032A">
        <w:rPr>
          <w:sz w:val="24"/>
          <w:szCs w:val="24"/>
        </w:rPr>
        <w:tab/>
        <w:t>- dreptul la opoziție;</w:t>
      </w:r>
    </w:p>
    <w:p w:rsidR="00035FBA" w:rsidRPr="00F1032A" w:rsidRDefault="00035FBA" w:rsidP="00FA044B">
      <w:pPr>
        <w:jc w:val="both"/>
        <w:rPr>
          <w:sz w:val="24"/>
          <w:szCs w:val="24"/>
        </w:rPr>
      </w:pPr>
      <w:r w:rsidRPr="00F1032A">
        <w:rPr>
          <w:sz w:val="24"/>
          <w:szCs w:val="24"/>
        </w:rPr>
        <w:tab/>
        <w:t>- dreptul de a nu face obiectul unei decizii bazate exclusiv pe prelucrarea automată</w:t>
      </w:r>
      <w:r w:rsidR="00FB3A4E" w:rsidRPr="00F1032A">
        <w:rPr>
          <w:sz w:val="24"/>
          <w:szCs w:val="24"/>
        </w:rPr>
        <w:t>, inclusiv crearea de profiluri.</w:t>
      </w:r>
    </w:p>
    <w:p w:rsidR="001B4016" w:rsidRPr="00F1032A" w:rsidRDefault="001B4016" w:rsidP="00FA044B">
      <w:pPr>
        <w:jc w:val="both"/>
        <w:rPr>
          <w:sz w:val="24"/>
          <w:szCs w:val="24"/>
        </w:rPr>
      </w:pPr>
    </w:p>
    <w:p w:rsidR="00FB3A4E" w:rsidRPr="00F1032A" w:rsidRDefault="00CC661A" w:rsidP="00FA044B">
      <w:pPr>
        <w:jc w:val="both"/>
        <w:rPr>
          <w:b/>
          <w:sz w:val="24"/>
          <w:szCs w:val="24"/>
        </w:rPr>
      </w:pPr>
      <w:r w:rsidRPr="00F1032A">
        <w:rPr>
          <w:sz w:val="24"/>
          <w:szCs w:val="24"/>
        </w:rPr>
        <w:tab/>
      </w:r>
      <w:r w:rsidR="00FB3A4E" w:rsidRPr="00F1032A">
        <w:rPr>
          <w:b/>
          <w:sz w:val="24"/>
          <w:szCs w:val="24"/>
        </w:rPr>
        <w:t>Pentru exercitarea</w:t>
      </w:r>
      <w:r w:rsidR="001B4016" w:rsidRPr="00F1032A">
        <w:rPr>
          <w:b/>
          <w:sz w:val="24"/>
          <w:szCs w:val="24"/>
        </w:rPr>
        <w:t xml:space="preserve"> drepturilor </w:t>
      </w:r>
      <w:r w:rsidR="00932953">
        <w:rPr>
          <w:b/>
          <w:sz w:val="24"/>
          <w:szCs w:val="24"/>
        </w:rPr>
        <w:t>prevăzute de Regulamentul general privind protecția datelor</w:t>
      </w:r>
      <w:r w:rsidR="001B4016" w:rsidRPr="00F1032A">
        <w:rPr>
          <w:b/>
          <w:sz w:val="24"/>
          <w:szCs w:val="24"/>
        </w:rPr>
        <w:t xml:space="preserve"> persoana vizată trebuie să </w:t>
      </w:r>
      <w:r w:rsidR="00FB3A4E" w:rsidRPr="00F1032A">
        <w:rPr>
          <w:b/>
          <w:sz w:val="24"/>
          <w:szCs w:val="24"/>
        </w:rPr>
        <w:t>transmită a cerere întocmită în formă scrisă, datată și semnată la adresa:</w:t>
      </w:r>
    </w:p>
    <w:p w:rsidR="00FB3A4E" w:rsidRDefault="00FB3A4E" w:rsidP="00FA044B">
      <w:pPr>
        <w:jc w:val="both"/>
        <w:rPr>
          <w:sz w:val="24"/>
          <w:szCs w:val="24"/>
        </w:rPr>
      </w:pPr>
    </w:p>
    <w:p w:rsidR="00FB3A4E" w:rsidRPr="00FB3A4E" w:rsidRDefault="00FB3A4E" w:rsidP="00FA044B">
      <w:pPr>
        <w:jc w:val="both"/>
        <w:rPr>
          <w:b/>
          <w:sz w:val="24"/>
          <w:szCs w:val="24"/>
        </w:rPr>
      </w:pPr>
      <w:r>
        <w:rPr>
          <w:sz w:val="24"/>
          <w:szCs w:val="24"/>
        </w:rPr>
        <w:tab/>
      </w:r>
      <w:r w:rsidR="001B4016" w:rsidRPr="00FB3A4E">
        <w:rPr>
          <w:b/>
          <w:sz w:val="24"/>
          <w:szCs w:val="24"/>
        </w:rPr>
        <w:t xml:space="preserve"> Oficiul Național al Registrului Comerțului </w:t>
      </w:r>
    </w:p>
    <w:p w:rsidR="00FB3A4E" w:rsidRPr="00FB3A4E" w:rsidRDefault="00FB3A4E" w:rsidP="00FA044B">
      <w:pPr>
        <w:jc w:val="both"/>
        <w:rPr>
          <w:b/>
          <w:sz w:val="24"/>
          <w:szCs w:val="24"/>
        </w:rPr>
      </w:pPr>
      <w:r w:rsidRPr="00FB3A4E">
        <w:rPr>
          <w:b/>
          <w:sz w:val="24"/>
          <w:szCs w:val="24"/>
        </w:rPr>
        <w:tab/>
        <w:t xml:space="preserve"> </w:t>
      </w:r>
      <w:r>
        <w:rPr>
          <w:b/>
          <w:sz w:val="24"/>
          <w:szCs w:val="24"/>
        </w:rPr>
        <w:t xml:space="preserve">București, </w:t>
      </w:r>
      <w:r w:rsidRPr="00FB3A4E">
        <w:rPr>
          <w:b/>
          <w:sz w:val="24"/>
          <w:szCs w:val="24"/>
        </w:rPr>
        <w:t>Bd. Unirii, nr. 74, Bl. J3b, tronson II+III, sector 3</w:t>
      </w:r>
    </w:p>
    <w:p w:rsidR="00FB3A4E" w:rsidRDefault="00FB3A4E" w:rsidP="00FA044B">
      <w:pPr>
        <w:jc w:val="both"/>
        <w:rPr>
          <w:b/>
          <w:sz w:val="24"/>
          <w:szCs w:val="24"/>
        </w:rPr>
      </w:pPr>
      <w:r w:rsidRPr="00FB3A4E">
        <w:rPr>
          <w:b/>
          <w:sz w:val="24"/>
          <w:szCs w:val="24"/>
        </w:rPr>
        <w:tab/>
        <w:t xml:space="preserve"> Cod poștal: 030837</w:t>
      </w:r>
    </w:p>
    <w:p w:rsidR="00FB3A4E" w:rsidRDefault="00FB3A4E" w:rsidP="00FA044B">
      <w:pPr>
        <w:jc w:val="both"/>
        <w:rPr>
          <w:b/>
          <w:sz w:val="24"/>
          <w:szCs w:val="24"/>
        </w:rPr>
      </w:pPr>
      <w:r>
        <w:rPr>
          <w:b/>
          <w:sz w:val="24"/>
          <w:szCs w:val="24"/>
        </w:rPr>
        <w:tab/>
        <w:t xml:space="preserve"> e-mail: </w:t>
      </w:r>
      <w:hyperlink r:id="rId14" w:history="1">
        <w:r w:rsidRPr="001A09C6">
          <w:rPr>
            <w:rStyle w:val="Hyperlink"/>
            <w:b/>
            <w:sz w:val="24"/>
            <w:szCs w:val="24"/>
          </w:rPr>
          <w:t>datepersonale@onrc.ro</w:t>
        </w:r>
      </w:hyperlink>
    </w:p>
    <w:p w:rsidR="00FB3A4E" w:rsidRPr="00FB3A4E" w:rsidRDefault="00FB3A4E" w:rsidP="00FA044B">
      <w:pPr>
        <w:jc w:val="both"/>
        <w:rPr>
          <w:b/>
          <w:sz w:val="24"/>
          <w:szCs w:val="24"/>
        </w:rPr>
      </w:pPr>
      <w:r>
        <w:rPr>
          <w:b/>
          <w:sz w:val="24"/>
          <w:szCs w:val="24"/>
        </w:rPr>
        <w:tab/>
        <w:t xml:space="preserve"> fax: +40 21 31</w:t>
      </w:r>
      <w:r w:rsidR="009F02DE">
        <w:rPr>
          <w:b/>
          <w:sz w:val="24"/>
          <w:szCs w:val="24"/>
        </w:rPr>
        <w:t>3</w:t>
      </w:r>
      <w:r>
        <w:rPr>
          <w:b/>
          <w:sz w:val="24"/>
          <w:szCs w:val="24"/>
        </w:rPr>
        <w:t>.</w:t>
      </w:r>
      <w:r w:rsidR="009F02DE">
        <w:rPr>
          <w:b/>
          <w:sz w:val="24"/>
          <w:szCs w:val="24"/>
        </w:rPr>
        <w:t>73</w:t>
      </w:r>
      <w:r>
        <w:rPr>
          <w:b/>
          <w:sz w:val="24"/>
          <w:szCs w:val="24"/>
        </w:rPr>
        <w:t>.</w:t>
      </w:r>
      <w:r w:rsidR="009F02DE">
        <w:rPr>
          <w:b/>
          <w:sz w:val="24"/>
          <w:szCs w:val="24"/>
        </w:rPr>
        <w:t>34</w:t>
      </w:r>
    </w:p>
    <w:p w:rsidR="00FB3A4E" w:rsidRDefault="00FB3A4E" w:rsidP="00FA044B">
      <w:pPr>
        <w:jc w:val="both"/>
        <w:rPr>
          <w:sz w:val="24"/>
          <w:szCs w:val="24"/>
        </w:rPr>
      </w:pPr>
    </w:p>
    <w:p w:rsidR="005E543D" w:rsidRPr="00F1032A" w:rsidRDefault="00FB3A4E" w:rsidP="00FA044B">
      <w:pPr>
        <w:jc w:val="both"/>
        <w:rPr>
          <w:sz w:val="24"/>
          <w:szCs w:val="24"/>
        </w:rPr>
      </w:pPr>
      <w:r>
        <w:rPr>
          <w:sz w:val="24"/>
          <w:szCs w:val="24"/>
        </w:rPr>
        <w:tab/>
      </w:r>
      <w:r w:rsidR="005E543D" w:rsidRPr="00F1032A">
        <w:rPr>
          <w:b/>
          <w:sz w:val="24"/>
          <w:szCs w:val="24"/>
        </w:rPr>
        <w:t>sau</w:t>
      </w:r>
      <w:r w:rsidR="005E543D" w:rsidRPr="00F1032A">
        <w:rPr>
          <w:sz w:val="24"/>
          <w:szCs w:val="24"/>
        </w:rPr>
        <w:t xml:space="preserve"> poate depune c</w:t>
      </w:r>
      <w:r w:rsidRPr="00F1032A">
        <w:rPr>
          <w:sz w:val="24"/>
          <w:szCs w:val="24"/>
        </w:rPr>
        <w:t>ererea personal</w:t>
      </w:r>
      <w:r w:rsidR="005E543D" w:rsidRPr="00F1032A">
        <w:rPr>
          <w:sz w:val="24"/>
          <w:szCs w:val="24"/>
        </w:rPr>
        <w:t>,</w:t>
      </w:r>
      <w:r w:rsidRPr="00F1032A">
        <w:rPr>
          <w:sz w:val="24"/>
          <w:szCs w:val="24"/>
        </w:rPr>
        <w:t xml:space="preserve"> fie la sediul Oficiului Național al Registrului Comerțului, fie la unul din sediile oficiilor registrului comerțului de pe lângă tribunale</w:t>
      </w:r>
      <w:r w:rsidR="005E543D" w:rsidRPr="00F1032A">
        <w:rPr>
          <w:sz w:val="24"/>
          <w:szCs w:val="24"/>
        </w:rPr>
        <w:t xml:space="preserve">/birouri teritoriale. </w:t>
      </w:r>
    </w:p>
    <w:p w:rsidR="00FB3A4E" w:rsidRPr="00F1032A" w:rsidRDefault="005E543D" w:rsidP="00FA044B">
      <w:pPr>
        <w:jc w:val="both"/>
        <w:rPr>
          <w:sz w:val="24"/>
          <w:szCs w:val="24"/>
        </w:rPr>
      </w:pPr>
      <w:r w:rsidRPr="00F1032A">
        <w:rPr>
          <w:sz w:val="24"/>
          <w:szCs w:val="24"/>
        </w:rPr>
        <w:tab/>
        <w:t xml:space="preserve">În situația depunerii cererii la </w:t>
      </w:r>
      <w:r w:rsidR="002C49FE" w:rsidRPr="00F1032A">
        <w:rPr>
          <w:sz w:val="24"/>
          <w:szCs w:val="24"/>
        </w:rPr>
        <w:t>sediul</w:t>
      </w:r>
      <w:r w:rsidRPr="00F1032A">
        <w:rPr>
          <w:sz w:val="24"/>
          <w:szCs w:val="24"/>
        </w:rPr>
        <w:t xml:space="preserve"> ofici</w:t>
      </w:r>
      <w:r w:rsidR="002C49FE" w:rsidRPr="00F1032A">
        <w:rPr>
          <w:sz w:val="24"/>
          <w:szCs w:val="24"/>
        </w:rPr>
        <w:t>ului</w:t>
      </w:r>
      <w:r w:rsidRPr="00F1032A">
        <w:rPr>
          <w:sz w:val="24"/>
          <w:szCs w:val="24"/>
        </w:rPr>
        <w:t xml:space="preserve"> registr</w:t>
      </w:r>
      <w:r w:rsidR="002C49FE" w:rsidRPr="00F1032A">
        <w:rPr>
          <w:sz w:val="24"/>
          <w:szCs w:val="24"/>
        </w:rPr>
        <w:t>ului</w:t>
      </w:r>
      <w:r w:rsidRPr="00F1032A">
        <w:rPr>
          <w:sz w:val="24"/>
          <w:szCs w:val="24"/>
        </w:rPr>
        <w:t xml:space="preserve"> </w:t>
      </w:r>
      <w:r w:rsidR="002C49FE" w:rsidRPr="00F1032A">
        <w:rPr>
          <w:sz w:val="24"/>
          <w:szCs w:val="24"/>
        </w:rPr>
        <w:t xml:space="preserve">comerțului </w:t>
      </w:r>
      <w:r w:rsidRPr="00F1032A">
        <w:rPr>
          <w:sz w:val="24"/>
          <w:szCs w:val="24"/>
        </w:rPr>
        <w:t>de pe lângă tribunal</w:t>
      </w:r>
      <w:r w:rsidR="00BE365A" w:rsidRPr="00F1032A">
        <w:rPr>
          <w:sz w:val="24"/>
          <w:szCs w:val="24"/>
        </w:rPr>
        <w:t>/biroul teritorial</w:t>
      </w:r>
      <w:r w:rsidRPr="00F1032A">
        <w:rPr>
          <w:sz w:val="24"/>
          <w:szCs w:val="24"/>
        </w:rPr>
        <w:t xml:space="preserve">,  personalul </w:t>
      </w:r>
      <w:r w:rsidR="002C49FE" w:rsidRPr="00F1032A">
        <w:rPr>
          <w:sz w:val="24"/>
          <w:szCs w:val="24"/>
        </w:rPr>
        <w:t>cu atribuții în acest sens</w:t>
      </w:r>
      <w:r w:rsidRPr="00F1032A">
        <w:rPr>
          <w:sz w:val="24"/>
          <w:szCs w:val="24"/>
        </w:rPr>
        <w:t xml:space="preserve"> va înainta cererea la</w:t>
      </w:r>
      <w:r w:rsidR="00FB3A4E" w:rsidRPr="00F1032A">
        <w:rPr>
          <w:sz w:val="24"/>
          <w:szCs w:val="24"/>
        </w:rPr>
        <w:t xml:space="preserve">  </w:t>
      </w:r>
      <w:r w:rsidRPr="00F1032A">
        <w:rPr>
          <w:sz w:val="24"/>
          <w:szCs w:val="24"/>
        </w:rPr>
        <w:t xml:space="preserve">Oficiul Național al </w:t>
      </w:r>
      <w:r w:rsidR="002C49FE" w:rsidRPr="00F1032A">
        <w:rPr>
          <w:sz w:val="24"/>
          <w:szCs w:val="24"/>
        </w:rPr>
        <w:t>R</w:t>
      </w:r>
      <w:r w:rsidR="00BE365A" w:rsidRPr="00F1032A">
        <w:rPr>
          <w:sz w:val="24"/>
          <w:szCs w:val="24"/>
        </w:rPr>
        <w:t>egistrului Comerțului</w:t>
      </w:r>
      <w:r w:rsidRPr="00F1032A">
        <w:rPr>
          <w:sz w:val="24"/>
          <w:szCs w:val="24"/>
        </w:rPr>
        <w:t xml:space="preserve"> în vederea soluționării acesteia.</w:t>
      </w:r>
    </w:p>
    <w:p w:rsidR="00123957" w:rsidRPr="00F1032A" w:rsidRDefault="00123957" w:rsidP="00FA044B">
      <w:pPr>
        <w:jc w:val="both"/>
        <w:rPr>
          <w:sz w:val="24"/>
          <w:szCs w:val="24"/>
        </w:rPr>
      </w:pPr>
    </w:p>
    <w:p w:rsidR="00123957" w:rsidRPr="00F1032A" w:rsidRDefault="00123957" w:rsidP="00FA044B">
      <w:pPr>
        <w:jc w:val="both"/>
        <w:rPr>
          <w:sz w:val="24"/>
          <w:szCs w:val="24"/>
        </w:rPr>
      </w:pPr>
      <w:r w:rsidRPr="00F1032A">
        <w:rPr>
          <w:sz w:val="24"/>
          <w:szCs w:val="24"/>
        </w:rPr>
        <w:tab/>
        <w:t xml:space="preserve">Pentru a facilita exercitarea drepturilor </w:t>
      </w:r>
      <w:r w:rsidR="00E1360C" w:rsidRPr="00F1032A">
        <w:rPr>
          <w:sz w:val="24"/>
          <w:szCs w:val="24"/>
        </w:rPr>
        <w:t>prevăzute de Regulamentul general privind protecția datelor</w:t>
      </w:r>
      <w:r w:rsidRPr="00F1032A">
        <w:rPr>
          <w:sz w:val="24"/>
          <w:szCs w:val="24"/>
        </w:rPr>
        <w:t xml:space="preserve"> </w:t>
      </w:r>
      <w:r w:rsidR="00E1360C" w:rsidRPr="00F1032A">
        <w:rPr>
          <w:sz w:val="24"/>
          <w:szCs w:val="24"/>
        </w:rPr>
        <w:t>persoana vizată are la dispoziție</w:t>
      </w:r>
      <w:r w:rsidRPr="00F1032A">
        <w:rPr>
          <w:sz w:val="24"/>
          <w:szCs w:val="24"/>
        </w:rPr>
        <w:t xml:space="preserve"> modele de cereri în acest sens (</w:t>
      </w:r>
      <w:r w:rsidRPr="00F1032A">
        <w:rPr>
          <w:color w:val="FF0000"/>
          <w:sz w:val="24"/>
          <w:szCs w:val="24"/>
          <w:u w:val="single"/>
        </w:rPr>
        <w:t>Cereri privind exercitare drepturi</w:t>
      </w:r>
      <w:r w:rsidRPr="00F1032A">
        <w:rPr>
          <w:sz w:val="24"/>
          <w:szCs w:val="24"/>
        </w:rPr>
        <w:t>).</w:t>
      </w:r>
    </w:p>
    <w:p w:rsidR="005E543D" w:rsidRPr="00F1032A" w:rsidRDefault="005E543D" w:rsidP="005E543D">
      <w:pPr>
        <w:pStyle w:val="NormalWeb"/>
        <w:jc w:val="both"/>
        <w:rPr>
          <w:b/>
        </w:rPr>
      </w:pPr>
      <w:r w:rsidRPr="00F1032A">
        <w:tab/>
        <w:t xml:space="preserve">Pentru informaţii suplimentare puteţi contacta </w:t>
      </w:r>
      <w:r w:rsidR="00E1360C" w:rsidRPr="009716EA">
        <w:rPr>
          <w:b/>
        </w:rPr>
        <w:t>Responsabilul cu protecția datelor</w:t>
      </w:r>
      <w:r w:rsidR="00E1360C" w:rsidRPr="00F1032A">
        <w:t xml:space="preserve"> </w:t>
      </w:r>
      <w:r w:rsidRPr="00F1032A">
        <w:t xml:space="preserve">la  numărul de telefon </w:t>
      </w:r>
      <w:r w:rsidR="00E1360C" w:rsidRPr="00F1032A">
        <w:rPr>
          <w:b/>
        </w:rPr>
        <w:t>0758.035.318</w:t>
      </w:r>
      <w:r w:rsidR="00E1360C" w:rsidRPr="00F1032A">
        <w:t xml:space="preserve"> </w:t>
      </w:r>
      <w:r w:rsidRPr="00F1032A">
        <w:t>sau la adresa</w:t>
      </w:r>
      <w:r w:rsidR="00E1360C" w:rsidRPr="00F1032A">
        <w:t xml:space="preserve"> </w:t>
      </w:r>
      <w:r w:rsidRPr="00F1032A">
        <w:t>de e-mail:</w:t>
      </w:r>
      <w:r w:rsidR="00E1360C" w:rsidRPr="00F1032A">
        <w:t xml:space="preserve"> </w:t>
      </w:r>
      <w:r w:rsidRPr="00F1032A">
        <w:t xml:space="preserve"> </w:t>
      </w:r>
      <w:proofErr w:type="spellStart"/>
      <w:r w:rsidRPr="00F1032A">
        <w:rPr>
          <w:b/>
        </w:rPr>
        <w:t>datepersonale</w:t>
      </w:r>
      <w:proofErr w:type="spellEnd"/>
      <w:r w:rsidRPr="00F1032A">
        <w:rPr>
          <w:b/>
        </w:rPr>
        <w:t>@</w:t>
      </w:r>
      <w:proofErr w:type="spellStart"/>
      <w:r w:rsidRPr="00F1032A">
        <w:rPr>
          <w:b/>
        </w:rPr>
        <w:t>onrc.ro</w:t>
      </w:r>
      <w:proofErr w:type="spellEnd"/>
      <w:r w:rsidRPr="00F1032A">
        <w:rPr>
          <w:b/>
        </w:rPr>
        <w:t>.</w:t>
      </w:r>
    </w:p>
    <w:p w:rsidR="005F1C73" w:rsidRPr="00F1032A" w:rsidRDefault="005F1C73" w:rsidP="005F1C73">
      <w:pPr>
        <w:pStyle w:val="NormalWeb"/>
        <w:jc w:val="both"/>
      </w:pPr>
      <w:r w:rsidRPr="00F1032A">
        <w:rPr>
          <w:rStyle w:val="Robust"/>
        </w:rPr>
        <w:tab/>
      </w:r>
      <w:r w:rsidR="00123957" w:rsidRPr="00F1032A">
        <w:rPr>
          <w:rStyle w:val="Robust"/>
        </w:rPr>
        <w:t>Precizăm faptul că e</w:t>
      </w:r>
      <w:r w:rsidRPr="00F1032A">
        <w:rPr>
          <w:rStyle w:val="Robust"/>
        </w:rPr>
        <w:t>xercitarea drepturilor este gratuită pentru o singura solicitare în cursul unui an.</w:t>
      </w:r>
    </w:p>
    <w:p w:rsidR="00CC661A" w:rsidRPr="00F1032A" w:rsidRDefault="00123957" w:rsidP="00123957">
      <w:pPr>
        <w:pStyle w:val="NormalWeb"/>
        <w:jc w:val="both"/>
      </w:pPr>
      <w:r w:rsidRPr="00F1032A">
        <w:tab/>
      </w:r>
      <w:r w:rsidR="00833532" w:rsidRPr="00F1032A">
        <w:t>P</w:t>
      </w:r>
      <w:r w:rsidRPr="00F1032A">
        <w:t xml:space="preserve">ersoanele vizate nemulțumite de răspunsul formulat la cererea având ca obiect exercitarea unui drept prevăzut de Regulamentul general privind protecția datelor, pot înainta plângere către </w:t>
      </w:r>
      <w:r w:rsidRPr="009B1C03">
        <w:rPr>
          <w:b/>
        </w:rPr>
        <w:t>Autoritatea Naţională de Suprav</w:t>
      </w:r>
      <w:r w:rsidR="00D01D4B" w:rsidRPr="009B1C03">
        <w:rPr>
          <w:b/>
        </w:rPr>
        <w:t>e</w:t>
      </w:r>
      <w:r w:rsidRPr="009B1C03">
        <w:rPr>
          <w:b/>
        </w:rPr>
        <w:t xml:space="preserve">ghere a Prelucrării Datelor cu Caracter </w:t>
      </w:r>
      <w:r w:rsidRPr="009B1C03">
        <w:rPr>
          <w:b/>
        </w:rPr>
        <w:lastRenderedPageBreak/>
        <w:t>Personal</w:t>
      </w:r>
      <w:r w:rsidRPr="00F1032A">
        <w:t xml:space="preserve"> la sediul acesteia din </w:t>
      </w:r>
      <w:r w:rsidR="00833532" w:rsidRPr="00F1032A">
        <w:t>B-dul G-ral Gheorghe Magheru nr. 28 -30, sector1, București, cod poștal 0103336</w:t>
      </w:r>
      <w:r w:rsidRPr="00F1032A">
        <w:t>, e-mail: </w:t>
      </w:r>
      <w:hyperlink r:id="rId15" w:history="1">
        <w:r w:rsidRPr="00F1032A">
          <w:rPr>
            <w:rStyle w:val="Hyperlink"/>
          </w:rPr>
          <w:t>anspdcp@dataprotection.ro</w:t>
        </w:r>
      </w:hyperlink>
      <w:r w:rsidRPr="00F1032A">
        <w:t xml:space="preserve"> sau se pot adresa justiției.</w:t>
      </w:r>
    </w:p>
    <w:p w:rsidR="001B4016" w:rsidRPr="00F1032A" w:rsidRDefault="00123957" w:rsidP="00FA044B">
      <w:pPr>
        <w:jc w:val="both"/>
        <w:rPr>
          <w:rFonts w:ascii="Verdana" w:hAnsi="Verdana"/>
          <w:sz w:val="24"/>
          <w:szCs w:val="24"/>
        </w:rPr>
      </w:pPr>
      <w:r w:rsidRPr="00F1032A">
        <w:rPr>
          <w:rFonts w:ascii="Verdana" w:hAnsi="Verdana"/>
          <w:sz w:val="24"/>
          <w:szCs w:val="24"/>
        </w:rPr>
        <w:t xml:space="preserve">  </w:t>
      </w:r>
    </w:p>
    <w:p w:rsidR="001B4016" w:rsidRDefault="00D01D4B" w:rsidP="00FA044B">
      <w:pPr>
        <w:jc w:val="both"/>
        <w:rPr>
          <w:b/>
          <w:sz w:val="24"/>
          <w:szCs w:val="24"/>
        </w:rPr>
      </w:pPr>
      <w:r w:rsidRPr="00F1032A">
        <w:rPr>
          <w:b/>
          <w:sz w:val="24"/>
          <w:szCs w:val="24"/>
        </w:rPr>
        <w:tab/>
      </w:r>
      <w:r w:rsidR="00123957" w:rsidRPr="00F1032A">
        <w:rPr>
          <w:b/>
          <w:sz w:val="24"/>
          <w:szCs w:val="24"/>
        </w:rPr>
        <w:t>Transparența informațiilor, a comunicărilor și a modalităților de exercitare a drepturilor persoanei vizate</w:t>
      </w:r>
    </w:p>
    <w:p w:rsidR="00F1032A" w:rsidRPr="00F1032A" w:rsidRDefault="00F1032A" w:rsidP="00FA044B">
      <w:pPr>
        <w:jc w:val="both"/>
        <w:rPr>
          <w:b/>
          <w:sz w:val="24"/>
          <w:szCs w:val="24"/>
        </w:rPr>
      </w:pPr>
    </w:p>
    <w:p w:rsidR="004569EF" w:rsidRPr="00F1032A" w:rsidRDefault="004569EF" w:rsidP="00FA044B">
      <w:pPr>
        <w:jc w:val="both"/>
        <w:rPr>
          <w:sz w:val="24"/>
          <w:szCs w:val="24"/>
        </w:rPr>
      </w:pPr>
      <w:r w:rsidRPr="00F1032A">
        <w:rPr>
          <w:sz w:val="24"/>
          <w:szCs w:val="24"/>
        </w:rPr>
        <w:tab/>
        <w:t>Cererile adresate Oficiului Național al Registrului Comerțului vor fi analizate de către Responsabilului cu protecția datelor</w:t>
      </w:r>
      <w:r w:rsidR="00500769" w:rsidRPr="00F1032A">
        <w:rPr>
          <w:sz w:val="24"/>
          <w:szCs w:val="24"/>
        </w:rPr>
        <w:t>,</w:t>
      </w:r>
      <w:r w:rsidRPr="00F1032A">
        <w:rPr>
          <w:sz w:val="24"/>
          <w:szCs w:val="24"/>
        </w:rPr>
        <w:t xml:space="preserve"> </w:t>
      </w:r>
      <w:r w:rsidR="00500769" w:rsidRPr="00F1032A">
        <w:rPr>
          <w:sz w:val="24"/>
          <w:szCs w:val="24"/>
        </w:rPr>
        <w:t>desemnat la nivelul instituției,</w:t>
      </w:r>
      <w:r w:rsidRPr="00F1032A">
        <w:rPr>
          <w:sz w:val="24"/>
          <w:szCs w:val="24"/>
        </w:rPr>
        <w:t xml:space="preserve"> în colaborare cu departamentele care sunt implicate în operațiunile de prelucrare a datelor cu caracter personal.</w:t>
      </w:r>
    </w:p>
    <w:p w:rsidR="00CC661A" w:rsidRPr="00F1032A" w:rsidRDefault="00CC661A" w:rsidP="00FA044B">
      <w:pPr>
        <w:jc w:val="both"/>
        <w:rPr>
          <w:sz w:val="24"/>
          <w:szCs w:val="24"/>
        </w:rPr>
      </w:pPr>
      <w:r w:rsidRPr="00F1032A">
        <w:rPr>
          <w:sz w:val="24"/>
          <w:szCs w:val="24"/>
        </w:rPr>
        <w:t xml:space="preserve"> </w:t>
      </w:r>
      <w:r w:rsidR="00C11EAA" w:rsidRPr="00F1032A">
        <w:rPr>
          <w:sz w:val="24"/>
          <w:szCs w:val="24"/>
        </w:rPr>
        <w:tab/>
        <w:t xml:space="preserve">Răspunsul </w:t>
      </w:r>
      <w:r w:rsidR="004569EF" w:rsidRPr="00F1032A">
        <w:rPr>
          <w:sz w:val="24"/>
          <w:szCs w:val="24"/>
        </w:rPr>
        <w:t>la cererea persoanei vizate</w:t>
      </w:r>
      <w:r w:rsidR="00C11EAA" w:rsidRPr="00F1032A">
        <w:rPr>
          <w:sz w:val="24"/>
          <w:szCs w:val="24"/>
        </w:rPr>
        <w:t xml:space="preserve"> va fi formulat  în cel mult 30 de zile de la primirea cererii. Această perioadă poate fi prelungită cu două luni atunci când este necesar, ținându-se seama de complexitatea și numărul cererilor.</w:t>
      </w:r>
    </w:p>
    <w:p w:rsidR="004569EF" w:rsidRPr="00F1032A" w:rsidRDefault="004569EF" w:rsidP="00FA044B">
      <w:pPr>
        <w:jc w:val="both"/>
        <w:rPr>
          <w:sz w:val="24"/>
          <w:szCs w:val="24"/>
        </w:rPr>
      </w:pPr>
      <w:r w:rsidRPr="00F1032A">
        <w:rPr>
          <w:sz w:val="24"/>
          <w:szCs w:val="24"/>
        </w:rPr>
        <w:tab/>
        <w:t>Persoana vizată va fi informată cu privire la orice astfel de prelungire, în termen de 30 de zile de la primirea cererii, prezentându-i-se și motivele întârzierii.</w:t>
      </w:r>
    </w:p>
    <w:p w:rsidR="00C27269" w:rsidRPr="00F1032A" w:rsidRDefault="004569EF" w:rsidP="00C27269">
      <w:pPr>
        <w:pStyle w:val="Frspaiere"/>
        <w:jc w:val="both"/>
        <w:rPr>
          <w:rFonts w:ascii="Times New Roman" w:hAnsi="Times New Roman" w:cs="Times New Roman"/>
          <w:sz w:val="24"/>
          <w:szCs w:val="24"/>
        </w:rPr>
      </w:pPr>
      <w:r w:rsidRPr="00F1032A">
        <w:rPr>
          <w:sz w:val="24"/>
          <w:szCs w:val="24"/>
        </w:rPr>
        <w:tab/>
      </w:r>
      <w:r w:rsidRPr="00F1032A">
        <w:rPr>
          <w:rFonts w:ascii="Times New Roman" w:hAnsi="Times New Roman" w:cs="Times New Roman"/>
          <w:sz w:val="24"/>
          <w:szCs w:val="24"/>
        </w:rPr>
        <w:t>În cazul în care persoana vizată introduce o cerere în format electronic, informațiile sunt fur</w:t>
      </w:r>
      <w:r w:rsidR="00D01D4B" w:rsidRPr="00F1032A">
        <w:rPr>
          <w:rFonts w:ascii="Times New Roman" w:hAnsi="Times New Roman" w:cs="Times New Roman"/>
          <w:sz w:val="24"/>
          <w:szCs w:val="24"/>
        </w:rPr>
        <w:t>nizate în format electronic acolo unde este posibil, cu excepția cazului în care persoana vizată solicită un alt format.</w:t>
      </w:r>
      <w:r w:rsidR="00C27269" w:rsidRPr="00F1032A">
        <w:rPr>
          <w:rFonts w:ascii="Times New Roman" w:hAnsi="Times New Roman" w:cs="Times New Roman"/>
          <w:sz w:val="24"/>
          <w:szCs w:val="24"/>
        </w:rPr>
        <w:t xml:space="preserve"> </w:t>
      </w:r>
    </w:p>
    <w:p w:rsidR="00C27269" w:rsidRPr="00F1032A" w:rsidRDefault="00C27269" w:rsidP="00C27269">
      <w:pPr>
        <w:pStyle w:val="Frspaiere"/>
        <w:jc w:val="both"/>
        <w:rPr>
          <w:rFonts w:ascii="Times New Roman" w:hAnsi="Times New Roman" w:cs="Times New Roman"/>
          <w:sz w:val="24"/>
          <w:szCs w:val="24"/>
        </w:rPr>
      </w:pPr>
      <w:r w:rsidRPr="00F1032A">
        <w:rPr>
          <w:rFonts w:ascii="Times New Roman" w:hAnsi="Times New Roman" w:cs="Times New Roman"/>
          <w:sz w:val="24"/>
          <w:szCs w:val="24"/>
        </w:rPr>
        <w:tab/>
        <w:t xml:space="preserve">Solicitantul poate preciza în cerere dacă doreşte ca informaţiile să îi fie comunicate la o anumită adresă, care poate fi şi de poştă electronică, sau printr-un serviciu de corespondentă care să asigure că predarea i se va face numai personal. </w:t>
      </w:r>
    </w:p>
    <w:p w:rsidR="00C27269" w:rsidRPr="00F1032A" w:rsidRDefault="00C27269" w:rsidP="00C27269">
      <w:pPr>
        <w:pStyle w:val="Frspaiere"/>
        <w:jc w:val="both"/>
        <w:rPr>
          <w:rFonts w:ascii="Times New Roman" w:hAnsi="Times New Roman" w:cs="Times New Roman"/>
          <w:sz w:val="24"/>
          <w:szCs w:val="24"/>
        </w:rPr>
      </w:pPr>
      <w:r w:rsidRPr="00F1032A">
        <w:rPr>
          <w:rFonts w:ascii="Times New Roman" w:hAnsi="Times New Roman" w:cs="Times New Roman"/>
          <w:sz w:val="24"/>
          <w:szCs w:val="24"/>
        </w:rPr>
        <w:tab/>
        <w:t>În cazul în care cererea se depune prin reprezentant, trebuie comunicate datele de identitate ale acestuia, precum şi împuternicirea dată în acest sens.</w:t>
      </w:r>
    </w:p>
    <w:p w:rsidR="004569EF" w:rsidRPr="00F1032A" w:rsidRDefault="004569EF" w:rsidP="00FA044B">
      <w:pPr>
        <w:jc w:val="both"/>
        <w:rPr>
          <w:sz w:val="24"/>
          <w:szCs w:val="24"/>
        </w:rPr>
      </w:pPr>
    </w:p>
    <w:p w:rsidR="00C11EAA" w:rsidRPr="00F1032A" w:rsidRDefault="004569EF" w:rsidP="00FA044B">
      <w:pPr>
        <w:jc w:val="both"/>
        <w:rPr>
          <w:sz w:val="24"/>
          <w:szCs w:val="24"/>
        </w:rPr>
      </w:pPr>
      <w:r w:rsidRPr="00F1032A">
        <w:rPr>
          <w:sz w:val="24"/>
          <w:szCs w:val="24"/>
        </w:rPr>
        <w:tab/>
      </w:r>
      <w:r w:rsidR="00D01D4B" w:rsidRPr="00F1032A">
        <w:rPr>
          <w:sz w:val="24"/>
          <w:szCs w:val="24"/>
        </w:rPr>
        <w:t>În cazul în care cererile din partea unei persoane vizate sunt în mod vădit nefondate sau excesive, în special din cauza caracterului lor repetitiv, O</w:t>
      </w:r>
      <w:r w:rsidR="00DE6D03" w:rsidRPr="00F1032A">
        <w:rPr>
          <w:sz w:val="24"/>
          <w:szCs w:val="24"/>
        </w:rPr>
        <w:t xml:space="preserve">ficiul </w:t>
      </w:r>
      <w:r w:rsidR="00D01D4B" w:rsidRPr="00F1032A">
        <w:rPr>
          <w:sz w:val="24"/>
          <w:szCs w:val="24"/>
        </w:rPr>
        <w:t>N</w:t>
      </w:r>
      <w:r w:rsidR="00DE6D03" w:rsidRPr="00F1032A">
        <w:rPr>
          <w:sz w:val="24"/>
          <w:szCs w:val="24"/>
        </w:rPr>
        <w:t xml:space="preserve">ațional al </w:t>
      </w:r>
      <w:r w:rsidR="00D01D4B" w:rsidRPr="00F1032A">
        <w:rPr>
          <w:sz w:val="24"/>
          <w:szCs w:val="24"/>
        </w:rPr>
        <w:t>R</w:t>
      </w:r>
      <w:r w:rsidR="00DE6D03" w:rsidRPr="00F1032A">
        <w:rPr>
          <w:sz w:val="24"/>
          <w:szCs w:val="24"/>
        </w:rPr>
        <w:t xml:space="preserve">egistrului </w:t>
      </w:r>
      <w:r w:rsidR="00D01D4B" w:rsidRPr="00F1032A">
        <w:rPr>
          <w:sz w:val="24"/>
          <w:szCs w:val="24"/>
        </w:rPr>
        <w:t>C</w:t>
      </w:r>
      <w:r w:rsidR="00DE6D03" w:rsidRPr="00F1032A">
        <w:rPr>
          <w:sz w:val="24"/>
          <w:szCs w:val="24"/>
        </w:rPr>
        <w:t>omerțului</w:t>
      </w:r>
      <w:r w:rsidR="00D01D4B" w:rsidRPr="00F1032A">
        <w:rPr>
          <w:sz w:val="24"/>
          <w:szCs w:val="24"/>
        </w:rPr>
        <w:t xml:space="preserve"> poate:</w:t>
      </w:r>
    </w:p>
    <w:p w:rsidR="00D01D4B" w:rsidRPr="00F1032A" w:rsidRDefault="00D01D4B" w:rsidP="00FA044B">
      <w:pPr>
        <w:jc w:val="both"/>
        <w:rPr>
          <w:sz w:val="24"/>
          <w:szCs w:val="24"/>
        </w:rPr>
      </w:pPr>
      <w:r w:rsidRPr="00F1032A">
        <w:rPr>
          <w:sz w:val="24"/>
          <w:szCs w:val="24"/>
        </w:rPr>
        <w:tab/>
        <w:t>- fie să perceapă o taxă rezonabilă ținând cont de costurile administrative pentru furnizarea informațiilor sau a comunicării sau pentru luarea măsurilor solicitate;</w:t>
      </w:r>
    </w:p>
    <w:p w:rsidR="00D01D4B" w:rsidRPr="00F1032A" w:rsidRDefault="00D01D4B" w:rsidP="00FA044B">
      <w:pPr>
        <w:jc w:val="both"/>
        <w:rPr>
          <w:sz w:val="24"/>
          <w:szCs w:val="24"/>
        </w:rPr>
      </w:pPr>
      <w:r w:rsidRPr="00F1032A">
        <w:rPr>
          <w:sz w:val="24"/>
          <w:szCs w:val="24"/>
        </w:rPr>
        <w:tab/>
        <w:t>- fie să refuze să dea curs cererii.</w:t>
      </w:r>
    </w:p>
    <w:p w:rsidR="00C27269" w:rsidRPr="00F1032A" w:rsidRDefault="00C27269" w:rsidP="00FA044B">
      <w:pPr>
        <w:jc w:val="both"/>
        <w:rPr>
          <w:sz w:val="24"/>
          <w:szCs w:val="24"/>
        </w:rPr>
      </w:pPr>
    </w:p>
    <w:p w:rsidR="00D01D4B" w:rsidRPr="00F1032A" w:rsidRDefault="00D01D4B" w:rsidP="00FA044B">
      <w:pPr>
        <w:jc w:val="both"/>
        <w:rPr>
          <w:sz w:val="24"/>
          <w:szCs w:val="24"/>
        </w:rPr>
      </w:pPr>
      <w:r w:rsidRPr="00F1032A">
        <w:rPr>
          <w:sz w:val="24"/>
          <w:szCs w:val="24"/>
        </w:rPr>
        <w:tab/>
        <w:t>În cazul în care are îndoieli întemeiate cu privire la identitatea persoanei fizice care înaintează cererea</w:t>
      </w:r>
      <w:r w:rsidR="008F6067" w:rsidRPr="00F1032A">
        <w:rPr>
          <w:sz w:val="24"/>
          <w:szCs w:val="24"/>
        </w:rPr>
        <w:t xml:space="preserve"> având ca obiect  exercitarea unuia din drepturile menționate, O</w:t>
      </w:r>
      <w:r w:rsidR="00DE6D03" w:rsidRPr="00F1032A">
        <w:rPr>
          <w:sz w:val="24"/>
          <w:szCs w:val="24"/>
        </w:rPr>
        <w:t xml:space="preserve">ficiul </w:t>
      </w:r>
      <w:r w:rsidR="008F6067" w:rsidRPr="00F1032A">
        <w:rPr>
          <w:sz w:val="24"/>
          <w:szCs w:val="24"/>
        </w:rPr>
        <w:t>N</w:t>
      </w:r>
      <w:r w:rsidR="00DE6D03" w:rsidRPr="00F1032A">
        <w:rPr>
          <w:sz w:val="24"/>
          <w:szCs w:val="24"/>
        </w:rPr>
        <w:t xml:space="preserve">ațional al </w:t>
      </w:r>
      <w:r w:rsidR="008F6067" w:rsidRPr="00F1032A">
        <w:rPr>
          <w:sz w:val="24"/>
          <w:szCs w:val="24"/>
        </w:rPr>
        <w:t>R</w:t>
      </w:r>
      <w:r w:rsidR="00DE6D03" w:rsidRPr="00F1032A">
        <w:rPr>
          <w:sz w:val="24"/>
          <w:szCs w:val="24"/>
        </w:rPr>
        <w:t xml:space="preserve">egistrului </w:t>
      </w:r>
      <w:r w:rsidR="008F6067" w:rsidRPr="00F1032A">
        <w:rPr>
          <w:sz w:val="24"/>
          <w:szCs w:val="24"/>
        </w:rPr>
        <w:t>C</w:t>
      </w:r>
      <w:r w:rsidR="00DE6D03" w:rsidRPr="00F1032A">
        <w:rPr>
          <w:sz w:val="24"/>
          <w:szCs w:val="24"/>
        </w:rPr>
        <w:t>omerțului</w:t>
      </w:r>
      <w:r w:rsidR="008F6067" w:rsidRPr="00F1032A">
        <w:rPr>
          <w:sz w:val="24"/>
          <w:szCs w:val="24"/>
        </w:rPr>
        <w:t xml:space="preserve"> poate solicita furnizarea de informații suplimentare necesare pentru a confirma identitatea persoanei vizate.</w:t>
      </w:r>
    </w:p>
    <w:p w:rsidR="00306FBB" w:rsidRPr="00F1032A" w:rsidRDefault="00306FBB" w:rsidP="00FA044B">
      <w:pPr>
        <w:jc w:val="both"/>
        <w:rPr>
          <w:rFonts w:ascii="Verdana" w:hAnsi="Verdana"/>
          <w:sz w:val="24"/>
          <w:szCs w:val="24"/>
        </w:rPr>
      </w:pPr>
    </w:p>
    <w:p w:rsidR="00306FBB" w:rsidRPr="00F1032A" w:rsidRDefault="00306FBB" w:rsidP="00FA044B">
      <w:pPr>
        <w:jc w:val="both"/>
        <w:rPr>
          <w:rFonts w:ascii="Verdana" w:hAnsi="Verdana"/>
          <w:sz w:val="28"/>
          <w:szCs w:val="28"/>
        </w:rPr>
      </w:pPr>
    </w:p>
    <w:p w:rsidR="00306FBB" w:rsidRDefault="00E94DD2" w:rsidP="00306FBB">
      <w:pPr>
        <w:pStyle w:val="NormalWeb"/>
        <w:jc w:val="both"/>
      </w:pPr>
      <w:r>
        <w:tab/>
      </w:r>
    </w:p>
    <w:p w:rsidR="00306FBB" w:rsidRPr="00CC661A" w:rsidRDefault="00306FBB" w:rsidP="00FA044B">
      <w:pPr>
        <w:jc w:val="both"/>
        <w:rPr>
          <w:rFonts w:ascii="Verdana" w:hAnsi="Verdana"/>
          <w:sz w:val="22"/>
          <w:szCs w:val="22"/>
        </w:rPr>
      </w:pPr>
    </w:p>
    <w:sectPr w:rsidR="00306FBB" w:rsidRPr="00CC661A" w:rsidSect="00000BD5">
      <w:footerReference w:type="default" r:id="rId16"/>
      <w:pgSz w:w="11907" w:h="16840" w:code="9"/>
      <w:pgMar w:top="851" w:right="1134" w:bottom="1418" w:left="136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E0C" w:rsidRDefault="00C72E0C" w:rsidP="007B5A19">
      <w:r>
        <w:separator/>
      </w:r>
    </w:p>
  </w:endnote>
  <w:endnote w:type="continuationSeparator" w:id="0">
    <w:p w:rsidR="00C72E0C" w:rsidRDefault="00C72E0C" w:rsidP="007B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K">
    <w:altName w:val="Arial"/>
    <w:charset w:val="00"/>
    <w:family w:val="swiss"/>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708052"/>
      <w:docPartObj>
        <w:docPartGallery w:val="Page Numbers (Bottom of Page)"/>
        <w:docPartUnique/>
      </w:docPartObj>
    </w:sdtPr>
    <w:sdtEndPr/>
    <w:sdtContent>
      <w:p w:rsidR="006854E4" w:rsidRDefault="006854E4">
        <w:pPr>
          <w:pStyle w:val="Subsol"/>
          <w:jc w:val="right"/>
        </w:pPr>
        <w:r>
          <w:fldChar w:fldCharType="begin"/>
        </w:r>
        <w:r>
          <w:instrText>PAGE   \* MERGEFORMAT</w:instrText>
        </w:r>
        <w:r>
          <w:fldChar w:fldCharType="separate"/>
        </w:r>
        <w:r w:rsidR="005B28E4">
          <w:rPr>
            <w:noProof/>
          </w:rPr>
          <w:t>2</w:t>
        </w:r>
        <w:r>
          <w:fldChar w:fldCharType="end"/>
        </w:r>
      </w:p>
    </w:sdtContent>
  </w:sdt>
  <w:p w:rsidR="006854E4" w:rsidRDefault="006854E4">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E0C" w:rsidRDefault="00C72E0C" w:rsidP="007B5A19">
      <w:r>
        <w:separator/>
      </w:r>
    </w:p>
  </w:footnote>
  <w:footnote w:type="continuationSeparator" w:id="0">
    <w:p w:rsidR="00C72E0C" w:rsidRDefault="00C72E0C" w:rsidP="007B5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1B94"/>
    <w:multiLevelType w:val="hybridMultilevel"/>
    <w:tmpl w:val="60B8EBB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08B6163"/>
    <w:multiLevelType w:val="hybridMultilevel"/>
    <w:tmpl w:val="1A5A31D8"/>
    <w:lvl w:ilvl="0" w:tplc="0808914E">
      <w:start w:val="5"/>
      <w:numFmt w:val="bullet"/>
      <w:lvlText w:val="-"/>
      <w:lvlJc w:val="left"/>
      <w:pPr>
        <w:tabs>
          <w:tab w:val="num" w:pos="1065"/>
        </w:tabs>
        <w:ind w:left="1065" w:hanging="360"/>
      </w:pPr>
      <w:rPr>
        <w:rFonts w:ascii="Arial RK" w:eastAsia="Times New Roman" w:hAnsi="Arial RK" w:hint="default"/>
      </w:rPr>
    </w:lvl>
    <w:lvl w:ilvl="1" w:tplc="C84A405A">
      <w:start w:val="1"/>
      <w:numFmt w:val="bullet"/>
      <w:lvlText w:val="o"/>
      <w:lvlJc w:val="left"/>
      <w:pPr>
        <w:tabs>
          <w:tab w:val="num" w:pos="1785"/>
        </w:tabs>
        <w:ind w:left="1785" w:hanging="360"/>
      </w:pPr>
      <w:rPr>
        <w:rFonts w:ascii="Courier New" w:hAnsi="Courier New" w:hint="default"/>
      </w:rPr>
    </w:lvl>
    <w:lvl w:ilvl="2" w:tplc="27462BAC" w:tentative="1">
      <w:start w:val="1"/>
      <w:numFmt w:val="bullet"/>
      <w:lvlText w:val=""/>
      <w:lvlJc w:val="left"/>
      <w:pPr>
        <w:tabs>
          <w:tab w:val="num" w:pos="2505"/>
        </w:tabs>
        <w:ind w:left="2505" w:hanging="360"/>
      </w:pPr>
      <w:rPr>
        <w:rFonts w:ascii="Wingdings" w:hAnsi="Wingdings" w:hint="default"/>
      </w:rPr>
    </w:lvl>
    <w:lvl w:ilvl="3" w:tplc="AE2654F2" w:tentative="1">
      <w:start w:val="1"/>
      <w:numFmt w:val="bullet"/>
      <w:lvlText w:val=""/>
      <w:lvlJc w:val="left"/>
      <w:pPr>
        <w:tabs>
          <w:tab w:val="num" w:pos="3225"/>
        </w:tabs>
        <w:ind w:left="3225" w:hanging="360"/>
      </w:pPr>
      <w:rPr>
        <w:rFonts w:ascii="Symbol" w:hAnsi="Symbol" w:hint="default"/>
      </w:rPr>
    </w:lvl>
    <w:lvl w:ilvl="4" w:tplc="4D66C044" w:tentative="1">
      <w:start w:val="1"/>
      <w:numFmt w:val="bullet"/>
      <w:lvlText w:val="o"/>
      <w:lvlJc w:val="left"/>
      <w:pPr>
        <w:tabs>
          <w:tab w:val="num" w:pos="3945"/>
        </w:tabs>
        <w:ind w:left="3945" w:hanging="360"/>
      </w:pPr>
      <w:rPr>
        <w:rFonts w:ascii="Courier New" w:hAnsi="Courier New" w:hint="default"/>
      </w:rPr>
    </w:lvl>
    <w:lvl w:ilvl="5" w:tplc="9BF6D8A6" w:tentative="1">
      <w:start w:val="1"/>
      <w:numFmt w:val="bullet"/>
      <w:lvlText w:val=""/>
      <w:lvlJc w:val="left"/>
      <w:pPr>
        <w:tabs>
          <w:tab w:val="num" w:pos="4665"/>
        </w:tabs>
        <w:ind w:left="4665" w:hanging="360"/>
      </w:pPr>
      <w:rPr>
        <w:rFonts w:ascii="Wingdings" w:hAnsi="Wingdings" w:hint="default"/>
      </w:rPr>
    </w:lvl>
    <w:lvl w:ilvl="6" w:tplc="DF3A3042" w:tentative="1">
      <w:start w:val="1"/>
      <w:numFmt w:val="bullet"/>
      <w:lvlText w:val=""/>
      <w:lvlJc w:val="left"/>
      <w:pPr>
        <w:tabs>
          <w:tab w:val="num" w:pos="5385"/>
        </w:tabs>
        <w:ind w:left="5385" w:hanging="360"/>
      </w:pPr>
      <w:rPr>
        <w:rFonts w:ascii="Symbol" w:hAnsi="Symbol" w:hint="default"/>
      </w:rPr>
    </w:lvl>
    <w:lvl w:ilvl="7" w:tplc="AFA49EF8" w:tentative="1">
      <w:start w:val="1"/>
      <w:numFmt w:val="bullet"/>
      <w:lvlText w:val="o"/>
      <w:lvlJc w:val="left"/>
      <w:pPr>
        <w:tabs>
          <w:tab w:val="num" w:pos="6105"/>
        </w:tabs>
        <w:ind w:left="6105" w:hanging="360"/>
      </w:pPr>
      <w:rPr>
        <w:rFonts w:ascii="Courier New" w:hAnsi="Courier New" w:hint="default"/>
      </w:rPr>
    </w:lvl>
    <w:lvl w:ilvl="8" w:tplc="15AE2DC8" w:tentative="1">
      <w:start w:val="1"/>
      <w:numFmt w:val="bullet"/>
      <w:lvlText w:val=""/>
      <w:lvlJc w:val="left"/>
      <w:pPr>
        <w:tabs>
          <w:tab w:val="num" w:pos="6825"/>
        </w:tabs>
        <w:ind w:left="6825" w:hanging="360"/>
      </w:pPr>
      <w:rPr>
        <w:rFonts w:ascii="Wingdings" w:hAnsi="Wingdings" w:hint="default"/>
      </w:rPr>
    </w:lvl>
  </w:abstractNum>
  <w:abstractNum w:abstractNumId="2">
    <w:nsid w:val="10D738BE"/>
    <w:multiLevelType w:val="hybridMultilevel"/>
    <w:tmpl w:val="3EC0CB14"/>
    <w:lvl w:ilvl="0" w:tplc="04180001">
      <w:start w:val="1"/>
      <w:numFmt w:val="bullet"/>
      <w:lvlText w:val=""/>
      <w:lvlJc w:val="left"/>
      <w:pPr>
        <w:tabs>
          <w:tab w:val="num" w:pos="1800"/>
        </w:tabs>
        <w:ind w:left="1800" w:hanging="360"/>
      </w:pPr>
      <w:rPr>
        <w:rFonts w:ascii="Symbol" w:hAnsi="Symbol"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3">
    <w:nsid w:val="11F762DA"/>
    <w:multiLevelType w:val="hybridMultilevel"/>
    <w:tmpl w:val="3B70B0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E0146C2"/>
    <w:multiLevelType w:val="hybridMultilevel"/>
    <w:tmpl w:val="73A0397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nsid w:val="1FE95A86"/>
    <w:multiLevelType w:val="hybridMultilevel"/>
    <w:tmpl w:val="BA22576A"/>
    <w:lvl w:ilvl="0" w:tplc="36769758">
      <w:start w:val="5"/>
      <w:numFmt w:val="bullet"/>
      <w:lvlText w:val="-"/>
      <w:lvlJc w:val="left"/>
      <w:pPr>
        <w:tabs>
          <w:tab w:val="num" w:pos="1065"/>
        </w:tabs>
        <w:ind w:left="1065" w:hanging="360"/>
      </w:pPr>
      <w:rPr>
        <w:rFonts w:ascii="Arial RK" w:eastAsia="Times New Roman" w:hAnsi="Arial RK" w:hint="default"/>
      </w:rPr>
    </w:lvl>
    <w:lvl w:ilvl="1" w:tplc="7DCEE58E">
      <w:start w:val="1"/>
      <w:numFmt w:val="bullet"/>
      <w:lvlText w:val=""/>
      <w:lvlJc w:val="left"/>
      <w:pPr>
        <w:tabs>
          <w:tab w:val="num" w:pos="1785"/>
        </w:tabs>
        <w:ind w:left="1785" w:hanging="360"/>
      </w:pPr>
      <w:rPr>
        <w:rFonts w:ascii="Wingdings" w:hAnsi="Wingdings" w:hint="default"/>
      </w:rPr>
    </w:lvl>
    <w:lvl w:ilvl="2" w:tplc="233E53A0">
      <w:start w:val="1"/>
      <w:numFmt w:val="bullet"/>
      <w:lvlText w:val=""/>
      <w:lvlJc w:val="left"/>
      <w:pPr>
        <w:tabs>
          <w:tab w:val="num" w:pos="2505"/>
        </w:tabs>
        <w:ind w:left="2505" w:hanging="360"/>
      </w:pPr>
      <w:rPr>
        <w:rFonts w:ascii="Wingdings" w:hAnsi="Wingdings" w:hint="default"/>
      </w:rPr>
    </w:lvl>
    <w:lvl w:ilvl="3" w:tplc="8F845ADE">
      <w:start w:val="5"/>
      <w:numFmt w:val="bullet"/>
      <w:lvlText w:val=""/>
      <w:lvlJc w:val="left"/>
      <w:pPr>
        <w:tabs>
          <w:tab w:val="num" w:pos="3225"/>
        </w:tabs>
        <w:ind w:left="3225" w:hanging="360"/>
      </w:pPr>
      <w:rPr>
        <w:rFonts w:ascii="Symbol" w:eastAsia="Times New Roman" w:hAnsi="Symbol" w:hint="default"/>
      </w:rPr>
    </w:lvl>
    <w:lvl w:ilvl="4" w:tplc="7E2A7948" w:tentative="1">
      <w:start w:val="1"/>
      <w:numFmt w:val="bullet"/>
      <w:lvlText w:val="o"/>
      <w:lvlJc w:val="left"/>
      <w:pPr>
        <w:tabs>
          <w:tab w:val="num" w:pos="3945"/>
        </w:tabs>
        <w:ind w:left="3945" w:hanging="360"/>
      </w:pPr>
      <w:rPr>
        <w:rFonts w:ascii="Courier New" w:hAnsi="Courier New" w:hint="default"/>
      </w:rPr>
    </w:lvl>
    <w:lvl w:ilvl="5" w:tplc="5680E122" w:tentative="1">
      <w:start w:val="1"/>
      <w:numFmt w:val="bullet"/>
      <w:lvlText w:val=""/>
      <w:lvlJc w:val="left"/>
      <w:pPr>
        <w:tabs>
          <w:tab w:val="num" w:pos="4665"/>
        </w:tabs>
        <w:ind w:left="4665" w:hanging="360"/>
      </w:pPr>
      <w:rPr>
        <w:rFonts w:ascii="Wingdings" w:hAnsi="Wingdings" w:hint="default"/>
      </w:rPr>
    </w:lvl>
    <w:lvl w:ilvl="6" w:tplc="9AB6A990" w:tentative="1">
      <w:start w:val="1"/>
      <w:numFmt w:val="bullet"/>
      <w:lvlText w:val=""/>
      <w:lvlJc w:val="left"/>
      <w:pPr>
        <w:tabs>
          <w:tab w:val="num" w:pos="5385"/>
        </w:tabs>
        <w:ind w:left="5385" w:hanging="360"/>
      </w:pPr>
      <w:rPr>
        <w:rFonts w:ascii="Symbol" w:hAnsi="Symbol" w:hint="default"/>
      </w:rPr>
    </w:lvl>
    <w:lvl w:ilvl="7" w:tplc="A85EB2B8" w:tentative="1">
      <w:start w:val="1"/>
      <w:numFmt w:val="bullet"/>
      <w:lvlText w:val="o"/>
      <w:lvlJc w:val="left"/>
      <w:pPr>
        <w:tabs>
          <w:tab w:val="num" w:pos="6105"/>
        </w:tabs>
        <w:ind w:left="6105" w:hanging="360"/>
      </w:pPr>
      <w:rPr>
        <w:rFonts w:ascii="Courier New" w:hAnsi="Courier New" w:hint="default"/>
      </w:rPr>
    </w:lvl>
    <w:lvl w:ilvl="8" w:tplc="D3144CBE" w:tentative="1">
      <w:start w:val="1"/>
      <w:numFmt w:val="bullet"/>
      <w:lvlText w:val=""/>
      <w:lvlJc w:val="left"/>
      <w:pPr>
        <w:tabs>
          <w:tab w:val="num" w:pos="6825"/>
        </w:tabs>
        <w:ind w:left="6825" w:hanging="360"/>
      </w:pPr>
      <w:rPr>
        <w:rFonts w:ascii="Wingdings" w:hAnsi="Wingdings" w:hint="default"/>
      </w:rPr>
    </w:lvl>
  </w:abstractNum>
  <w:abstractNum w:abstractNumId="6">
    <w:nsid w:val="1FF81D08"/>
    <w:multiLevelType w:val="multilevel"/>
    <w:tmpl w:val="9F10DA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1962A3"/>
    <w:multiLevelType w:val="hybridMultilevel"/>
    <w:tmpl w:val="0CAC6AE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773" w:hanging="360"/>
      </w:pPr>
      <w:rPr>
        <w:rFonts w:ascii="Courier New" w:hAnsi="Courier New" w:cs="Courier New" w:hint="default"/>
      </w:rPr>
    </w:lvl>
    <w:lvl w:ilvl="2" w:tplc="04180005" w:tentative="1">
      <w:start w:val="1"/>
      <w:numFmt w:val="bullet"/>
      <w:lvlText w:val=""/>
      <w:lvlJc w:val="left"/>
      <w:pPr>
        <w:ind w:left="1493" w:hanging="360"/>
      </w:pPr>
      <w:rPr>
        <w:rFonts w:ascii="Wingdings" w:hAnsi="Wingdings" w:hint="default"/>
      </w:rPr>
    </w:lvl>
    <w:lvl w:ilvl="3" w:tplc="04180001" w:tentative="1">
      <w:start w:val="1"/>
      <w:numFmt w:val="bullet"/>
      <w:lvlText w:val=""/>
      <w:lvlJc w:val="left"/>
      <w:pPr>
        <w:ind w:left="2213" w:hanging="360"/>
      </w:pPr>
      <w:rPr>
        <w:rFonts w:ascii="Symbol" w:hAnsi="Symbol" w:hint="default"/>
      </w:rPr>
    </w:lvl>
    <w:lvl w:ilvl="4" w:tplc="04180003" w:tentative="1">
      <w:start w:val="1"/>
      <w:numFmt w:val="bullet"/>
      <w:lvlText w:val="o"/>
      <w:lvlJc w:val="left"/>
      <w:pPr>
        <w:ind w:left="2933" w:hanging="360"/>
      </w:pPr>
      <w:rPr>
        <w:rFonts w:ascii="Courier New" w:hAnsi="Courier New" w:cs="Courier New" w:hint="default"/>
      </w:rPr>
    </w:lvl>
    <w:lvl w:ilvl="5" w:tplc="04180005" w:tentative="1">
      <w:start w:val="1"/>
      <w:numFmt w:val="bullet"/>
      <w:lvlText w:val=""/>
      <w:lvlJc w:val="left"/>
      <w:pPr>
        <w:ind w:left="3653" w:hanging="360"/>
      </w:pPr>
      <w:rPr>
        <w:rFonts w:ascii="Wingdings" w:hAnsi="Wingdings" w:hint="default"/>
      </w:rPr>
    </w:lvl>
    <w:lvl w:ilvl="6" w:tplc="04180001" w:tentative="1">
      <w:start w:val="1"/>
      <w:numFmt w:val="bullet"/>
      <w:lvlText w:val=""/>
      <w:lvlJc w:val="left"/>
      <w:pPr>
        <w:ind w:left="4373" w:hanging="360"/>
      </w:pPr>
      <w:rPr>
        <w:rFonts w:ascii="Symbol" w:hAnsi="Symbol" w:hint="default"/>
      </w:rPr>
    </w:lvl>
    <w:lvl w:ilvl="7" w:tplc="04180003" w:tentative="1">
      <w:start w:val="1"/>
      <w:numFmt w:val="bullet"/>
      <w:lvlText w:val="o"/>
      <w:lvlJc w:val="left"/>
      <w:pPr>
        <w:ind w:left="5093" w:hanging="360"/>
      </w:pPr>
      <w:rPr>
        <w:rFonts w:ascii="Courier New" w:hAnsi="Courier New" w:cs="Courier New" w:hint="default"/>
      </w:rPr>
    </w:lvl>
    <w:lvl w:ilvl="8" w:tplc="04180005" w:tentative="1">
      <w:start w:val="1"/>
      <w:numFmt w:val="bullet"/>
      <w:lvlText w:val=""/>
      <w:lvlJc w:val="left"/>
      <w:pPr>
        <w:ind w:left="5813" w:hanging="360"/>
      </w:pPr>
      <w:rPr>
        <w:rFonts w:ascii="Wingdings" w:hAnsi="Wingdings" w:hint="default"/>
      </w:rPr>
    </w:lvl>
  </w:abstractNum>
  <w:abstractNum w:abstractNumId="8">
    <w:nsid w:val="23F65545"/>
    <w:multiLevelType w:val="hybridMultilevel"/>
    <w:tmpl w:val="04F0CE60"/>
    <w:lvl w:ilvl="0" w:tplc="04180001">
      <w:start w:val="1"/>
      <w:numFmt w:val="bullet"/>
      <w:lvlText w:val=""/>
      <w:lvlJc w:val="left"/>
      <w:pPr>
        <w:tabs>
          <w:tab w:val="num" w:pos="1211"/>
        </w:tabs>
        <w:ind w:left="1211" w:hanging="360"/>
      </w:pPr>
      <w:rPr>
        <w:rFonts w:ascii="Symbol" w:hAnsi="Symbol" w:hint="default"/>
      </w:rPr>
    </w:lvl>
    <w:lvl w:ilvl="1" w:tplc="04180003" w:tentative="1">
      <w:start w:val="1"/>
      <w:numFmt w:val="bullet"/>
      <w:lvlText w:val="o"/>
      <w:lvlJc w:val="left"/>
      <w:pPr>
        <w:tabs>
          <w:tab w:val="num" w:pos="1931"/>
        </w:tabs>
        <w:ind w:left="1931" w:hanging="360"/>
      </w:pPr>
      <w:rPr>
        <w:rFonts w:ascii="Courier New" w:hAnsi="Courier New" w:hint="default"/>
      </w:rPr>
    </w:lvl>
    <w:lvl w:ilvl="2" w:tplc="04180005" w:tentative="1">
      <w:start w:val="1"/>
      <w:numFmt w:val="bullet"/>
      <w:lvlText w:val=""/>
      <w:lvlJc w:val="left"/>
      <w:pPr>
        <w:tabs>
          <w:tab w:val="num" w:pos="2651"/>
        </w:tabs>
        <w:ind w:left="2651" w:hanging="360"/>
      </w:pPr>
      <w:rPr>
        <w:rFonts w:ascii="Wingdings" w:hAnsi="Wingdings" w:hint="default"/>
      </w:rPr>
    </w:lvl>
    <w:lvl w:ilvl="3" w:tplc="04180001" w:tentative="1">
      <w:start w:val="1"/>
      <w:numFmt w:val="bullet"/>
      <w:lvlText w:val=""/>
      <w:lvlJc w:val="left"/>
      <w:pPr>
        <w:tabs>
          <w:tab w:val="num" w:pos="3371"/>
        </w:tabs>
        <w:ind w:left="3371" w:hanging="360"/>
      </w:pPr>
      <w:rPr>
        <w:rFonts w:ascii="Symbol" w:hAnsi="Symbol" w:hint="default"/>
      </w:rPr>
    </w:lvl>
    <w:lvl w:ilvl="4" w:tplc="04180003" w:tentative="1">
      <w:start w:val="1"/>
      <w:numFmt w:val="bullet"/>
      <w:lvlText w:val="o"/>
      <w:lvlJc w:val="left"/>
      <w:pPr>
        <w:tabs>
          <w:tab w:val="num" w:pos="4091"/>
        </w:tabs>
        <w:ind w:left="4091" w:hanging="360"/>
      </w:pPr>
      <w:rPr>
        <w:rFonts w:ascii="Courier New" w:hAnsi="Courier New" w:hint="default"/>
      </w:rPr>
    </w:lvl>
    <w:lvl w:ilvl="5" w:tplc="04180005" w:tentative="1">
      <w:start w:val="1"/>
      <w:numFmt w:val="bullet"/>
      <w:lvlText w:val=""/>
      <w:lvlJc w:val="left"/>
      <w:pPr>
        <w:tabs>
          <w:tab w:val="num" w:pos="4811"/>
        </w:tabs>
        <w:ind w:left="4811" w:hanging="360"/>
      </w:pPr>
      <w:rPr>
        <w:rFonts w:ascii="Wingdings" w:hAnsi="Wingdings" w:hint="default"/>
      </w:rPr>
    </w:lvl>
    <w:lvl w:ilvl="6" w:tplc="04180001" w:tentative="1">
      <w:start w:val="1"/>
      <w:numFmt w:val="bullet"/>
      <w:lvlText w:val=""/>
      <w:lvlJc w:val="left"/>
      <w:pPr>
        <w:tabs>
          <w:tab w:val="num" w:pos="5531"/>
        </w:tabs>
        <w:ind w:left="5531" w:hanging="360"/>
      </w:pPr>
      <w:rPr>
        <w:rFonts w:ascii="Symbol" w:hAnsi="Symbol" w:hint="default"/>
      </w:rPr>
    </w:lvl>
    <w:lvl w:ilvl="7" w:tplc="04180003" w:tentative="1">
      <w:start w:val="1"/>
      <w:numFmt w:val="bullet"/>
      <w:lvlText w:val="o"/>
      <w:lvlJc w:val="left"/>
      <w:pPr>
        <w:tabs>
          <w:tab w:val="num" w:pos="6251"/>
        </w:tabs>
        <w:ind w:left="6251" w:hanging="360"/>
      </w:pPr>
      <w:rPr>
        <w:rFonts w:ascii="Courier New" w:hAnsi="Courier New" w:hint="default"/>
      </w:rPr>
    </w:lvl>
    <w:lvl w:ilvl="8" w:tplc="04180005" w:tentative="1">
      <w:start w:val="1"/>
      <w:numFmt w:val="bullet"/>
      <w:lvlText w:val=""/>
      <w:lvlJc w:val="left"/>
      <w:pPr>
        <w:tabs>
          <w:tab w:val="num" w:pos="6971"/>
        </w:tabs>
        <w:ind w:left="6971" w:hanging="360"/>
      </w:pPr>
      <w:rPr>
        <w:rFonts w:ascii="Wingdings" w:hAnsi="Wingdings" w:hint="default"/>
      </w:rPr>
    </w:lvl>
  </w:abstractNum>
  <w:abstractNum w:abstractNumId="9">
    <w:nsid w:val="2409302B"/>
    <w:multiLevelType w:val="hybridMultilevel"/>
    <w:tmpl w:val="2D00CE32"/>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0">
    <w:nsid w:val="2B7617E1"/>
    <w:multiLevelType w:val="hybridMultilevel"/>
    <w:tmpl w:val="0D46BA24"/>
    <w:lvl w:ilvl="0" w:tplc="90A6AC06">
      <w:start w:val="23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7A6BDE"/>
    <w:multiLevelType w:val="multilevel"/>
    <w:tmpl w:val="1A86DC0E"/>
    <w:lvl w:ilvl="0">
      <w:start w:val="1"/>
      <w:numFmt w:val="decimal"/>
      <w:lvlText w:val="%1."/>
      <w:lvlJc w:val="left"/>
      <w:pPr>
        <w:tabs>
          <w:tab w:val="num" w:pos="1080"/>
        </w:tabs>
        <w:ind w:left="1080" w:hanging="360"/>
      </w:pPr>
      <w:rPr>
        <w:rFonts w:cs="Times New Roman" w:hint="default"/>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nsid w:val="2E7F0170"/>
    <w:multiLevelType w:val="hybridMultilevel"/>
    <w:tmpl w:val="AC2CB34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nsid w:val="32F9301F"/>
    <w:multiLevelType w:val="hybridMultilevel"/>
    <w:tmpl w:val="BB38DFB8"/>
    <w:lvl w:ilvl="0" w:tplc="8AD6B820">
      <w:start w:val="5"/>
      <w:numFmt w:val="bullet"/>
      <w:lvlText w:val="-"/>
      <w:lvlJc w:val="left"/>
      <w:pPr>
        <w:tabs>
          <w:tab w:val="num" w:pos="1065"/>
        </w:tabs>
        <w:ind w:left="1065" w:hanging="360"/>
      </w:pPr>
      <w:rPr>
        <w:rFonts w:ascii="Arial RK" w:eastAsia="Times New Roman" w:hAnsi="Arial RK" w:hint="default"/>
      </w:rPr>
    </w:lvl>
    <w:lvl w:ilvl="1" w:tplc="2E6AE09C">
      <w:start w:val="1"/>
      <w:numFmt w:val="bullet"/>
      <w:lvlText w:val=""/>
      <w:lvlJc w:val="left"/>
      <w:pPr>
        <w:tabs>
          <w:tab w:val="num" w:pos="1785"/>
        </w:tabs>
        <w:ind w:left="1785" w:hanging="360"/>
      </w:pPr>
      <w:rPr>
        <w:rFonts w:ascii="Wingdings" w:hAnsi="Wingdings" w:hint="default"/>
      </w:rPr>
    </w:lvl>
    <w:lvl w:ilvl="2" w:tplc="46D6F878">
      <w:start w:val="1"/>
      <w:numFmt w:val="bullet"/>
      <w:lvlText w:val=""/>
      <w:lvlJc w:val="left"/>
      <w:pPr>
        <w:tabs>
          <w:tab w:val="num" w:pos="2505"/>
        </w:tabs>
        <w:ind w:left="2505" w:hanging="360"/>
      </w:pPr>
      <w:rPr>
        <w:rFonts w:ascii="Wingdings" w:hAnsi="Wingdings" w:hint="default"/>
      </w:rPr>
    </w:lvl>
    <w:lvl w:ilvl="3" w:tplc="BBECE31E" w:tentative="1">
      <w:start w:val="1"/>
      <w:numFmt w:val="bullet"/>
      <w:lvlText w:val=""/>
      <w:lvlJc w:val="left"/>
      <w:pPr>
        <w:tabs>
          <w:tab w:val="num" w:pos="3225"/>
        </w:tabs>
        <w:ind w:left="3225" w:hanging="360"/>
      </w:pPr>
      <w:rPr>
        <w:rFonts w:ascii="Symbol" w:hAnsi="Symbol" w:hint="default"/>
      </w:rPr>
    </w:lvl>
    <w:lvl w:ilvl="4" w:tplc="B5B20B42" w:tentative="1">
      <w:start w:val="1"/>
      <w:numFmt w:val="bullet"/>
      <w:lvlText w:val="o"/>
      <w:lvlJc w:val="left"/>
      <w:pPr>
        <w:tabs>
          <w:tab w:val="num" w:pos="3945"/>
        </w:tabs>
        <w:ind w:left="3945" w:hanging="360"/>
      </w:pPr>
      <w:rPr>
        <w:rFonts w:ascii="Courier New" w:hAnsi="Courier New" w:hint="default"/>
      </w:rPr>
    </w:lvl>
    <w:lvl w:ilvl="5" w:tplc="2BB63C7E" w:tentative="1">
      <w:start w:val="1"/>
      <w:numFmt w:val="bullet"/>
      <w:lvlText w:val=""/>
      <w:lvlJc w:val="left"/>
      <w:pPr>
        <w:tabs>
          <w:tab w:val="num" w:pos="4665"/>
        </w:tabs>
        <w:ind w:left="4665" w:hanging="360"/>
      </w:pPr>
      <w:rPr>
        <w:rFonts w:ascii="Wingdings" w:hAnsi="Wingdings" w:hint="default"/>
      </w:rPr>
    </w:lvl>
    <w:lvl w:ilvl="6" w:tplc="0980F67E" w:tentative="1">
      <w:start w:val="1"/>
      <w:numFmt w:val="bullet"/>
      <w:lvlText w:val=""/>
      <w:lvlJc w:val="left"/>
      <w:pPr>
        <w:tabs>
          <w:tab w:val="num" w:pos="5385"/>
        </w:tabs>
        <w:ind w:left="5385" w:hanging="360"/>
      </w:pPr>
      <w:rPr>
        <w:rFonts w:ascii="Symbol" w:hAnsi="Symbol" w:hint="default"/>
      </w:rPr>
    </w:lvl>
    <w:lvl w:ilvl="7" w:tplc="DE90BE0A" w:tentative="1">
      <w:start w:val="1"/>
      <w:numFmt w:val="bullet"/>
      <w:lvlText w:val="o"/>
      <w:lvlJc w:val="left"/>
      <w:pPr>
        <w:tabs>
          <w:tab w:val="num" w:pos="6105"/>
        </w:tabs>
        <w:ind w:left="6105" w:hanging="360"/>
      </w:pPr>
      <w:rPr>
        <w:rFonts w:ascii="Courier New" w:hAnsi="Courier New" w:hint="default"/>
      </w:rPr>
    </w:lvl>
    <w:lvl w:ilvl="8" w:tplc="14568DB6" w:tentative="1">
      <w:start w:val="1"/>
      <w:numFmt w:val="bullet"/>
      <w:lvlText w:val=""/>
      <w:lvlJc w:val="left"/>
      <w:pPr>
        <w:tabs>
          <w:tab w:val="num" w:pos="6825"/>
        </w:tabs>
        <w:ind w:left="6825" w:hanging="360"/>
      </w:pPr>
      <w:rPr>
        <w:rFonts w:ascii="Wingdings" w:hAnsi="Wingdings" w:hint="default"/>
      </w:rPr>
    </w:lvl>
  </w:abstractNum>
  <w:abstractNum w:abstractNumId="14">
    <w:nsid w:val="346D76A2"/>
    <w:multiLevelType w:val="hybridMultilevel"/>
    <w:tmpl w:val="7F5C7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4266E7"/>
    <w:multiLevelType w:val="hybridMultilevel"/>
    <w:tmpl w:val="E5D82370"/>
    <w:lvl w:ilvl="0" w:tplc="89E0B63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533A4A"/>
    <w:multiLevelType w:val="hybridMultilevel"/>
    <w:tmpl w:val="CA4697BE"/>
    <w:lvl w:ilvl="0" w:tplc="04180001">
      <w:start w:val="1"/>
      <w:numFmt w:val="bullet"/>
      <w:lvlText w:val=""/>
      <w:lvlJc w:val="left"/>
      <w:pPr>
        <w:tabs>
          <w:tab w:val="num" w:pos="1800"/>
        </w:tabs>
        <w:ind w:left="1800" w:hanging="360"/>
      </w:pPr>
      <w:rPr>
        <w:rFonts w:ascii="Symbol" w:hAnsi="Symbol"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17">
    <w:nsid w:val="390F248B"/>
    <w:multiLevelType w:val="multilevel"/>
    <w:tmpl w:val="D38EAB8A"/>
    <w:lvl w:ilvl="0">
      <w:start w:val="1"/>
      <w:numFmt w:val="decimal"/>
      <w:lvlText w:val="%1."/>
      <w:lvlJc w:val="left"/>
      <w:pPr>
        <w:tabs>
          <w:tab w:val="num" w:pos="993"/>
        </w:tabs>
        <w:ind w:left="993"/>
      </w:pPr>
      <w:rPr>
        <w:rFonts w:cs="Times New Roman"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9F766FF"/>
    <w:multiLevelType w:val="hybridMultilevel"/>
    <w:tmpl w:val="23746772"/>
    <w:lvl w:ilvl="0" w:tplc="B7DE4CB0">
      <w:start w:val="1"/>
      <w:numFmt w:val="decimal"/>
      <w:lvlText w:val="%1."/>
      <w:lvlJc w:val="left"/>
      <w:pPr>
        <w:tabs>
          <w:tab w:val="num" w:pos="1425"/>
        </w:tabs>
        <w:ind w:left="1425" w:hanging="360"/>
      </w:pPr>
      <w:rPr>
        <w:rFonts w:cs="Times New Roman"/>
      </w:rPr>
    </w:lvl>
    <w:lvl w:ilvl="1" w:tplc="60CA900E" w:tentative="1">
      <w:start w:val="1"/>
      <w:numFmt w:val="lowerLetter"/>
      <w:lvlText w:val="%2."/>
      <w:lvlJc w:val="left"/>
      <w:pPr>
        <w:tabs>
          <w:tab w:val="num" w:pos="2145"/>
        </w:tabs>
        <w:ind w:left="2145" w:hanging="360"/>
      </w:pPr>
      <w:rPr>
        <w:rFonts w:cs="Times New Roman"/>
      </w:rPr>
    </w:lvl>
    <w:lvl w:ilvl="2" w:tplc="D4D446BE" w:tentative="1">
      <w:start w:val="1"/>
      <w:numFmt w:val="lowerRoman"/>
      <w:lvlText w:val="%3."/>
      <w:lvlJc w:val="right"/>
      <w:pPr>
        <w:tabs>
          <w:tab w:val="num" w:pos="2865"/>
        </w:tabs>
        <w:ind w:left="2865" w:hanging="180"/>
      </w:pPr>
      <w:rPr>
        <w:rFonts w:cs="Times New Roman"/>
      </w:rPr>
    </w:lvl>
    <w:lvl w:ilvl="3" w:tplc="52447CEE" w:tentative="1">
      <w:start w:val="1"/>
      <w:numFmt w:val="decimal"/>
      <w:lvlText w:val="%4."/>
      <w:lvlJc w:val="left"/>
      <w:pPr>
        <w:tabs>
          <w:tab w:val="num" w:pos="3585"/>
        </w:tabs>
        <w:ind w:left="3585" w:hanging="360"/>
      </w:pPr>
      <w:rPr>
        <w:rFonts w:cs="Times New Roman"/>
      </w:rPr>
    </w:lvl>
    <w:lvl w:ilvl="4" w:tplc="2A567818" w:tentative="1">
      <w:start w:val="1"/>
      <w:numFmt w:val="lowerLetter"/>
      <w:lvlText w:val="%5."/>
      <w:lvlJc w:val="left"/>
      <w:pPr>
        <w:tabs>
          <w:tab w:val="num" w:pos="4305"/>
        </w:tabs>
        <w:ind w:left="4305" w:hanging="360"/>
      </w:pPr>
      <w:rPr>
        <w:rFonts w:cs="Times New Roman"/>
      </w:rPr>
    </w:lvl>
    <w:lvl w:ilvl="5" w:tplc="D1EAAA50" w:tentative="1">
      <w:start w:val="1"/>
      <w:numFmt w:val="lowerRoman"/>
      <w:lvlText w:val="%6."/>
      <w:lvlJc w:val="right"/>
      <w:pPr>
        <w:tabs>
          <w:tab w:val="num" w:pos="5025"/>
        </w:tabs>
        <w:ind w:left="5025" w:hanging="180"/>
      </w:pPr>
      <w:rPr>
        <w:rFonts w:cs="Times New Roman"/>
      </w:rPr>
    </w:lvl>
    <w:lvl w:ilvl="6" w:tplc="72967920" w:tentative="1">
      <w:start w:val="1"/>
      <w:numFmt w:val="decimal"/>
      <w:lvlText w:val="%7."/>
      <w:lvlJc w:val="left"/>
      <w:pPr>
        <w:tabs>
          <w:tab w:val="num" w:pos="5745"/>
        </w:tabs>
        <w:ind w:left="5745" w:hanging="360"/>
      </w:pPr>
      <w:rPr>
        <w:rFonts w:cs="Times New Roman"/>
      </w:rPr>
    </w:lvl>
    <w:lvl w:ilvl="7" w:tplc="2EEC6142" w:tentative="1">
      <w:start w:val="1"/>
      <w:numFmt w:val="lowerLetter"/>
      <w:lvlText w:val="%8."/>
      <w:lvlJc w:val="left"/>
      <w:pPr>
        <w:tabs>
          <w:tab w:val="num" w:pos="6465"/>
        </w:tabs>
        <w:ind w:left="6465" w:hanging="360"/>
      </w:pPr>
      <w:rPr>
        <w:rFonts w:cs="Times New Roman"/>
      </w:rPr>
    </w:lvl>
    <w:lvl w:ilvl="8" w:tplc="AD80A7D4" w:tentative="1">
      <w:start w:val="1"/>
      <w:numFmt w:val="lowerRoman"/>
      <w:lvlText w:val="%9."/>
      <w:lvlJc w:val="right"/>
      <w:pPr>
        <w:tabs>
          <w:tab w:val="num" w:pos="7185"/>
        </w:tabs>
        <w:ind w:left="7185" w:hanging="180"/>
      </w:pPr>
      <w:rPr>
        <w:rFonts w:cs="Times New Roman"/>
      </w:rPr>
    </w:lvl>
  </w:abstractNum>
  <w:abstractNum w:abstractNumId="19">
    <w:nsid w:val="40646F9E"/>
    <w:multiLevelType w:val="hybridMultilevel"/>
    <w:tmpl w:val="AF189A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6073DE1"/>
    <w:multiLevelType w:val="hybridMultilevel"/>
    <w:tmpl w:val="2F6A6B80"/>
    <w:lvl w:ilvl="0" w:tplc="780C048E">
      <w:start w:val="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6950C9E"/>
    <w:multiLevelType w:val="hybridMultilevel"/>
    <w:tmpl w:val="5C80FB8A"/>
    <w:lvl w:ilvl="0" w:tplc="B60C82C4">
      <w:start w:val="1"/>
      <w:numFmt w:val="bullet"/>
      <w:lvlText w:val=""/>
      <w:lvlJc w:val="left"/>
      <w:pPr>
        <w:tabs>
          <w:tab w:val="num" w:pos="350"/>
        </w:tabs>
        <w:ind w:left="180"/>
      </w:pPr>
      <w:rPr>
        <w:rFonts w:ascii="Symbol" w:hAnsi="Symbol" w:hint="default"/>
      </w:rPr>
    </w:lvl>
    <w:lvl w:ilvl="1" w:tplc="04180003" w:tentative="1">
      <w:start w:val="1"/>
      <w:numFmt w:val="bullet"/>
      <w:lvlText w:val="o"/>
      <w:lvlJc w:val="left"/>
      <w:pPr>
        <w:tabs>
          <w:tab w:val="num" w:pos="1620"/>
        </w:tabs>
        <w:ind w:left="1620" w:hanging="360"/>
      </w:pPr>
      <w:rPr>
        <w:rFonts w:ascii="Courier New" w:hAnsi="Courier New"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abstractNum w:abstractNumId="22">
    <w:nsid w:val="46BF4ABA"/>
    <w:multiLevelType w:val="hybridMultilevel"/>
    <w:tmpl w:val="D38EAB8A"/>
    <w:lvl w:ilvl="0" w:tplc="0068DA50">
      <w:start w:val="1"/>
      <w:numFmt w:val="decimal"/>
      <w:lvlText w:val="%1."/>
      <w:lvlJc w:val="left"/>
      <w:pPr>
        <w:tabs>
          <w:tab w:val="num" w:pos="993"/>
        </w:tabs>
        <w:ind w:left="993"/>
      </w:pPr>
      <w:rPr>
        <w:rFonts w:cs="Times New Roman" w:hint="default"/>
      </w:rPr>
    </w:lvl>
    <w:lvl w:ilvl="1" w:tplc="64C8B7DC">
      <w:numFmt w:val="bullet"/>
      <w:lvlText w:val="-"/>
      <w:lvlJc w:val="left"/>
      <w:pPr>
        <w:tabs>
          <w:tab w:val="num" w:pos="1440"/>
        </w:tabs>
        <w:ind w:left="1440" w:hanging="360"/>
      </w:pPr>
      <w:rPr>
        <w:rFonts w:ascii="Arial Narrow" w:eastAsia="Times New Roman" w:hAnsi="Arial Narro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90B6B72"/>
    <w:multiLevelType w:val="hybridMultilevel"/>
    <w:tmpl w:val="B36254D2"/>
    <w:lvl w:ilvl="0" w:tplc="AF967C6E">
      <w:numFmt w:val="bullet"/>
      <w:lvlText w:val="-"/>
      <w:lvlJc w:val="left"/>
      <w:pPr>
        <w:tabs>
          <w:tab w:val="num" w:pos="1590"/>
        </w:tabs>
        <w:ind w:left="1590" w:hanging="870"/>
      </w:pPr>
      <w:rPr>
        <w:rFonts w:ascii="Arial RK" w:eastAsia="Times New Roman" w:hAnsi="Arial RK" w:hint="default"/>
      </w:rPr>
    </w:lvl>
    <w:lvl w:ilvl="1" w:tplc="02DE73F8" w:tentative="1">
      <w:start w:val="1"/>
      <w:numFmt w:val="bullet"/>
      <w:lvlText w:val="o"/>
      <w:lvlJc w:val="left"/>
      <w:pPr>
        <w:tabs>
          <w:tab w:val="num" w:pos="1800"/>
        </w:tabs>
        <w:ind w:left="1800" w:hanging="360"/>
      </w:pPr>
      <w:rPr>
        <w:rFonts w:ascii="Courier New" w:hAnsi="Courier New" w:hint="default"/>
      </w:rPr>
    </w:lvl>
    <w:lvl w:ilvl="2" w:tplc="68666ED0" w:tentative="1">
      <w:start w:val="1"/>
      <w:numFmt w:val="bullet"/>
      <w:lvlText w:val=""/>
      <w:lvlJc w:val="left"/>
      <w:pPr>
        <w:tabs>
          <w:tab w:val="num" w:pos="2520"/>
        </w:tabs>
        <w:ind w:left="2520" w:hanging="360"/>
      </w:pPr>
      <w:rPr>
        <w:rFonts w:ascii="Wingdings" w:hAnsi="Wingdings" w:hint="default"/>
      </w:rPr>
    </w:lvl>
    <w:lvl w:ilvl="3" w:tplc="9988646C" w:tentative="1">
      <w:start w:val="1"/>
      <w:numFmt w:val="bullet"/>
      <w:lvlText w:val=""/>
      <w:lvlJc w:val="left"/>
      <w:pPr>
        <w:tabs>
          <w:tab w:val="num" w:pos="3240"/>
        </w:tabs>
        <w:ind w:left="3240" w:hanging="360"/>
      </w:pPr>
      <w:rPr>
        <w:rFonts w:ascii="Symbol" w:hAnsi="Symbol" w:hint="default"/>
      </w:rPr>
    </w:lvl>
    <w:lvl w:ilvl="4" w:tplc="FB92C696" w:tentative="1">
      <w:start w:val="1"/>
      <w:numFmt w:val="bullet"/>
      <w:lvlText w:val="o"/>
      <w:lvlJc w:val="left"/>
      <w:pPr>
        <w:tabs>
          <w:tab w:val="num" w:pos="3960"/>
        </w:tabs>
        <w:ind w:left="3960" w:hanging="360"/>
      </w:pPr>
      <w:rPr>
        <w:rFonts w:ascii="Courier New" w:hAnsi="Courier New" w:hint="default"/>
      </w:rPr>
    </w:lvl>
    <w:lvl w:ilvl="5" w:tplc="E092DA18" w:tentative="1">
      <w:start w:val="1"/>
      <w:numFmt w:val="bullet"/>
      <w:lvlText w:val=""/>
      <w:lvlJc w:val="left"/>
      <w:pPr>
        <w:tabs>
          <w:tab w:val="num" w:pos="4680"/>
        </w:tabs>
        <w:ind w:left="4680" w:hanging="360"/>
      </w:pPr>
      <w:rPr>
        <w:rFonts w:ascii="Wingdings" w:hAnsi="Wingdings" w:hint="default"/>
      </w:rPr>
    </w:lvl>
    <w:lvl w:ilvl="6" w:tplc="55B2F376" w:tentative="1">
      <w:start w:val="1"/>
      <w:numFmt w:val="bullet"/>
      <w:lvlText w:val=""/>
      <w:lvlJc w:val="left"/>
      <w:pPr>
        <w:tabs>
          <w:tab w:val="num" w:pos="5400"/>
        </w:tabs>
        <w:ind w:left="5400" w:hanging="360"/>
      </w:pPr>
      <w:rPr>
        <w:rFonts w:ascii="Symbol" w:hAnsi="Symbol" w:hint="default"/>
      </w:rPr>
    </w:lvl>
    <w:lvl w:ilvl="7" w:tplc="B8203A46" w:tentative="1">
      <w:start w:val="1"/>
      <w:numFmt w:val="bullet"/>
      <w:lvlText w:val="o"/>
      <w:lvlJc w:val="left"/>
      <w:pPr>
        <w:tabs>
          <w:tab w:val="num" w:pos="6120"/>
        </w:tabs>
        <w:ind w:left="6120" w:hanging="360"/>
      </w:pPr>
      <w:rPr>
        <w:rFonts w:ascii="Courier New" w:hAnsi="Courier New" w:hint="default"/>
      </w:rPr>
    </w:lvl>
    <w:lvl w:ilvl="8" w:tplc="FC0A9140" w:tentative="1">
      <w:start w:val="1"/>
      <w:numFmt w:val="bullet"/>
      <w:lvlText w:val=""/>
      <w:lvlJc w:val="left"/>
      <w:pPr>
        <w:tabs>
          <w:tab w:val="num" w:pos="6840"/>
        </w:tabs>
        <w:ind w:left="6840" w:hanging="360"/>
      </w:pPr>
      <w:rPr>
        <w:rFonts w:ascii="Wingdings" w:hAnsi="Wingdings" w:hint="default"/>
      </w:rPr>
    </w:lvl>
  </w:abstractNum>
  <w:abstractNum w:abstractNumId="24">
    <w:nsid w:val="4A1C6A75"/>
    <w:multiLevelType w:val="hybridMultilevel"/>
    <w:tmpl w:val="C43CB626"/>
    <w:lvl w:ilvl="0" w:tplc="7020DE30">
      <w:start w:val="1"/>
      <w:numFmt w:val="decimal"/>
      <w:lvlText w:val="%1."/>
      <w:lvlJc w:val="left"/>
      <w:pPr>
        <w:tabs>
          <w:tab w:val="num" w:pos="1425"/>
        </w:tabs>
        <w:ind w:left="1425" w:hanging="360"/>
      </w:pPr>
      <w:rPr>
        <w:rFonts w:cs="Times New Roman"/>
      </w:rPr>
    </w:lvl>
    <w:lvl w:ilvl="1" w:tplc="9B4E7B32" w:tentative="1">
      <w:start w:val="1"/>
      <w:numFmt w:val="lowerLetter"/>
      <w:lvlText w:val="%2."/>
      <w:lvlJc w:val="left"/>
      <w:pPr>
        <w:tabs>
          <w:tab w:val="num" w:pos="2145"/>
        </w:tabs>
        <w:ind w:left="2145" w:hanging="360"/>
      </w:pPr>
      <w:rPr>
        <w:rFonts w:cs="Times New Roman"/>
      </w:rPr>
    </w:lvl>
    <w:lvl w:ilvl="2" w:tplc="CD585714" w:tentative="1">
      <w:start w:val="1"/>
      <w:numFmt w:val="lowerRoman"/>
      <w:lvlText w:val="%3."/>
      <w:lvlJc w:val="right"/>
      <w:pPr>
        <w:tabs>
          <w:tab w:val="num" w:pos="2865"/>
        </w:tabs>
        <w:ind w:left="2865" w:hanging="180"/>
      </w:pPr>
      <w:rPr>
        <w:rFonts w:cs="Times New Roman"/>
      </w:rPr>
    </w:lvl>
    <w:lvl w:ilvl="3" w:tplc="07E42D1E" w:tentative="1">
      <w:start w:val="1"/>
      <w:numFmt w:val="decimal"/>
      <w:lvlText w:val="%4."/>
      <w:lvlJc w:val="left"/>
      <w:pPr>
        <w:tabs>
          <w:tab w:val="num" w:pos="3585"/>
        </w:tabs>
        <w:ind w:left="3585" w:hanging="360"/>
      </w:pPr>
      <w:rPr>
        <w:rFonts w:cs="Times New Roman"/>
      </w:rPr>
    </w:lvl>
    <w:lvl w:ilvl="4" w:tplc="3DC4116A" w:tentative="1">
      <w:start w:val="1"/>
      <w:numFmt w:val="lowerLetter"/>
      <w:lvlText w:val="%5."/>
      <w:lvlJc w:val="left"/>
      <w:pPr>
        <w:tabs>
          <w:tab w:val="num" w:pos="4305"/>
        </w:tabs>
        <w:ind w:left="4305" w:hanging="360"/>
      </w:pPr>
      <w:rPr>
        <w:rFonts w:cs="Times New Roman"/>
      </w:rPr>
    </w:lvl>
    <w:lvl w:ilvl="5" w:tplc="8956274E" w:tentative="1">
      <w:start w:val="1"/>
      <w:numFmt w:val="lowerRoman"/>
      <w:lvlText w:val="%6."/>
      <w:lvlJc w:val="right"/>
      <w:pPr>
        <w:tabs>
          <w:tab w:val="num" w:pos="5025"/>
        </w:tabs>
        <w:ind w:left="5025" w:hanging="180"/>
      </w:pPr>
      <w:rPr>
        <w:rFonts w:cs="Times New Roman"/>
      </w:rPr>
    </w:lvl>
    <w:lvl w:ilvl="6" w:tplc="59CA0380" w:tentative="1">
      <w:start w:val="1"/>
      <w:numFmt w:val="decimal"/>
      <w:lvlText w:val="%7."/>
      <w:lvlJc w:val="left"/>
      <w:pPr>
        <w:tabs>
          <w:tab w:val="num" w:pos="5745"/>
        </w:tabs>
        <w:ind w:left="5745" w:hanging="360"/>
      </w:pPr>
      <w:rPr>
        <w:rFonts w:cs="Times New Roman"/>
      </w:rPr>
    </w:lvl>
    <w:lvl w:ilvl="7" w:tplc="9A1A4182" w:tentative="1">
      <w:start w:val="1"/>
      <w:numFmt w:val="lowerLetter"/>
      <w:lvlText w:val="%8."/>
      <w:lvlJc w:val="left"/>
      <w:pPr>
        <w:tabs>
          <w:tab w:val="num" w:pos="6465"/>
        </w:tabs>
        <w:ind w:left="6465" w:hanging="360"/>
      </w:pPr>
      <w:rPr>
        <w:rFonts w:cs="Times New Roman"/>
      </w:rPr>
    </w:lvl>
    <w:lvl w:ilvl="8" w:tplc="640EE5DA" w:tentative="1">
      <w:start w:val="1"/>
      <w:numFmt w:val="lowerRoman"/>
      <w:lvlText w:val="%9."/>
      <w:lvlJc w:val="right"/>
      <w:pPr>
        <w:tabs>
          <w:tab w:val="num" w:pos="7185"/>
        </w:tabs>
        <w:ind w:left="7185" w:hanging="180"/>
      </w:pPr>
      <w:rPr>
        <w:rFonts w:cs="Times New Roman"/>
      </w:rPr>
    </w:lvl>
  </w:abstractNum>
  <w:abstractNum w:abstractNumId="25">
    <w:nsid w:val="4B0010F7"/>
    <w:multiLevelType w:val="hybridMultilevel"/>
    <w:tmpl w:val="B23C1BEE"/>
    <w:lvl w:ilvl="0" w:tplc="04180001">
      <w:start w:val="1"/>
      <w:numFmt w:val="bullet"/>
      <w:lvlText w:val=""/>
      <w:lvlJc w:val="left"/>
      <w:pPr>
        <w:ind w:left="578" w:hanging="360"/>
      </w:pPr>
      <w:rPr>
        <w:rFonts w:ascii="Symbol" w:hAnsi="Symbol"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26">
    <w:nsid w:val="4DA743DF"/>
    <w:multiLevelType w:val="hybridMultilevel"/>
    <w:tmpl w:val="8AB4AD8C"/>
    <w:lvl w:ilvl="0" w:tplc="4A2A8E10">
      <w:start w:val="1"/>
      <w:numFmt w:val="decimal"/>
      <w:lvlText w:val="%1."/>
      <w:lvlJc w:val="left"/>
      <w:pPr>
        <w:tabs>
          <w:tab w:val="num" w:pos="720"/>
        </w:tabs>
        <w:ind w:left="72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7">
    <w:nsid w:val="4F0D6E25"/>
    <w:multiLevelType w:val="hybridMultilevel"/>
    <w:tmpl w:val="B9A68776"/>
    <w:lvl w:ilvl="0" w:tplc="04180001">
      <w:start w:val="1"/>
      <w:numFmt w:val="bullet"/>
      <w:lvlText w:val=""/>
      <w:lvlJc w:val="left"/>
      <w:pPr>
        <w:ind w:left="578" w:hanging="360"/>
      </w:pPr>
      <w:rPr>
        <w:rFonts w:ascii="Symbol" w:hAnsi="Symbol"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28">
    <w:nsid w:val="53385815"/>
    <w:multiLevelType w:val="multilevel"/>
    <w:tmpl w:val="BDB0B586"/>
    <w:lvl w:ilvl="0">
      <w:numFmt w:val="bullet"/>
      <w:lvlText w:val="-"/>
      <w:lvlJc w:val="left"/>
      <w:pPr>
        <w:tabs>
          <w:tab w:val="num" w:pos="1080"/>
        </w:tabs>
        <w:ind w:left="1080" w:hanging="360"/>
      </w:pPr>
      <w:rPr>
        <w:rFonts w:ascii="Arial RK" w:eastAsia="Times New Roman" w:hAnsi="Arial RK"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54726768"/>
    <w:multiLevelType w:val="hybridMultilevel"/>
    <w:tmpl w:val="B9C8CBC4"/>
    <w:lvl w:ilvl="0" w:tplc="3BFA2F22">
      <w:start w:val="4"/>
      <w:numFmt w:val="bullet"/>
      <w:lvlText w:val="­"/>
      <w:lvlJc w:val="left"/>
      <w:pPr>
        <w:tabs>
          <w:tab w:val="num" w:pos="1080"/>
        </w:tabs>
        <w:ind w:left="1080" w:hanging="360"/>
      </w:pPr>
      <w:rPr>
        <w:rFonts w:ascii="Courier New" w:hAnsi="Courier New" w:hint="default"/>
      </w:rPr>
    </w:lvl>
    <w:lvl w:ilvl="1" w:tplc="A0509478" w:tentative="1">
      <w:start w:val="1"/>
      <w:numFmt w:val="bullet"/>
      <w:lvlText w:val="o"/>
      <w:lvlJc w:val="left"/>
      <w:pPr>
        <w:tabs>
          <w:tab w:val="num" w:pos="1800"/>
        </w:tabs>
        <w:ind w:left="1800" w:hanging="360"/>
      </w:pPr>
      <w:rPr>
        <w:rFonts w:ascii="Courier New" w:hAnsi="Courier New" w:hint="default"/>
      </w:rPr>
    </w:lvl>
    <w:lvl w:ilvl="2" w:tplc="31F4A9CA" w:tentative="1">
      <w:start w:val="1"/>
      <w:numFmt w:val="bullet"/>
      <w:lvlText w:val=""/>
      <w:lvlJc w:val="left"/>
      <w:pPr>
        <w:tabs>
          <w:tab w:val="num" w:pos="2520"/>
        </w:tabs>
        <w:ind w:left="2520" w:hanging="360"/>
      </w:pPr>
      <w:rPr>
        <w:rFonts w:ascii="Wingdings" w:hAnsi="Wingdings" w:hint="default"/>
      </w:rPr>
    </w:lvl>
    <w:lvl w:ilvl="3" w:tplc="41863808" w:tentative="1">
      <w:start w:val="1"/>
      <w:numFmt w:val="bullet"/>
      <w:lvlText w:val=""/>
      <w:lvlJc w:val="left"/>
      <w:pPr>
        <w:tabs>
          <w:tab w:val="num" w:pos="3240"/>
        </w:tabs>
        <w:ind w:left="3240" w:hanging="360"/>
      </w:pPr>
      <w:rPr>
        <w:rFonts w:ascii="Symbol" w:hAnsi="Symbol" w:hint="default"/>
      </w:rPr>
    </w:lvl>
    <w:lvl w:ilvl="4" w:tplc="F83804AE" w:tentative="1">
      <w:start w:val="1"/>
      <w:numFmt w:val="bullet"/>
      <w:lvlText w:val="o"/>
      <w:lvlJc w:val="left"/>
      <w:pPr>
        <w:tabs>
          <w:tab w:val="num" w:pos="3960"/>
        </w:tabs>
        <w:ind w:left="3960" w:hanging="360"/>
      </w:pPr>
      <w:rPr>
        <w:rFonts w:ascii="Courier New" w:hAnsi="Courier New" w:hint="default"/>
      </w:rPr>
    </w:lvl>
    <w:lvl w:ilvl="5" w:tplc="DC4E1C62" w:tentative="1">
      <w:start w:val="1"/>
      <w:numFmt w:val="bullet"/>
      <w:lvlText w:val=""/>
      <w:lvlJc w:val="left"/>
      <w:pPr>
        <w:tabs>
          <w:tab w:val="num" w:pos="4680"/>
        </w:tabs>
        <w:ind w:left="4680" w:hanging="360"/>
      </w:pPr>
      <w:rPr>
        <w:rFonts w:ascii="Wingdings" w:hAnsi="Wingdings" w:hint="default"/>
      </w:rPr>
    </w:lvl>
    <w:lvl w:ilvl="6" w:tplc="58BCB542" w:tentative="1">
      <w:start w:val="1"/>
      <w:numFmt w:val="bullet"/>
      <w:lvlText w:val=""/>
      <w:lvlJc w:val="left"/>
      <w:pPr>
        <w:tabs>
          <w:tab w:val="num" w:pos="5400"/>
        </w:tabs>
        <w:ind w:left="5400" w:hanging="360"/>
      </w:pPr>
      <w:rPr>
        <w:rFonts w:ascii="Symbol" w:hAnsi="Symbol" w:hint="default"/>
      </w:rPr>
    </w:lvl>
    <w:lvl w:ilvl="7" w:tplc="2D207304" w:tentative="1">
      <w:start w:val="1"/>
      <w:numFmt w:val="bullet"/>
      <w:lvlText w:val="o"/>
      <w:lvlJc w:val="left"/>
      <w:pPr>
        <w:tabs>
          <w:tab w:val="num" w:pos="6120"/>
        </w:tabs>
        <w:ind w:left="6120" w:hanging="360"/>
      </w:pPr>
      <w:rPr>
        <w:rFonts w:ascii="Courier New" w:hAnsi="Courier New" w:hint="default"/>
      </w:rPr>
    </w:lvl>
    <w:lvl w:ilvl="8" w:tplc="C97634A0" w:tentative="1">
      <w:start w:val="1"/>
      <w:numFmt w:val="bullet"/>
      <w:lvlText w:val=""/>
      <w:lvlJc w:val="left"/>
      <w:pPr>
        <w:tabs>
          <w:tab w:val="num" w:pos="6840"/>
        </w:tabs>
        <w:ind w:left="6840" w:hanging="360"/>
      </w:pPr>
      <w:rPr>
        <w:rFonts w:ascii="Wingdings" w:hAnsi="Wingdings" w:hint="default"/>
      </w:rPr>
    </w:lvl>
  </w:abstractNum>
  <w:abstractNum w:abstractNumId="30">
    <w:nsid w:val="59056DBA"/>
    <w:multiLevelType w:val="hybridMultilevel"/>
    <w:tmpl w:val="A7FE461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1">
    <w:nsid w:val="59A134B3"/>
    <w:multiLevelType w:val="multilevel"/>
    <w:tmpl w:val="0206FA52"/>
    <w:lvl w:ilvl="0">
      <w:start w:val="1"/>
      <w:numFmt w:val="decimal"/>
      <w:lvlText w:val="%1."/>
      <w:lvlJc w:val="left"/>
      <w:pPr>
        <w:tabs>
          <w:tab w:val="num" w:pos="851"/>
        </w:tabs>
        <w:ind w:left="851"/>
      </w:pPr>
      <w:rPr>
        <w:rFonts w:cs="Times New Roman"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4CC2884"/>
    <w:multiLevelType w:val="multilevel"/>
    <w:tmpl w:val="89E47CEE"/>
    <w:lvl w:ilvl="0">
      <w:start w:val="1"/>
      <w:numFmt w:val="decimal"/>
      <w:lvlText w:val="%1."/>
      <w:lvlJc w:val="left"/>
      <w:pPr>
        <w:tabs>
          <w:tab w:val="num" w:pos="1211"/>
        </w:tabs>
        <w:ind w:left="1211" w:hanging="360"/>
      </w:pPr>
      <w:rPr>
        <w:rFonts w:cs="Times New Roman"/>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57203AD"/>
    <w:multiLevelType w:val="multilevel"/>
    <w:tmpl w:val="962CA75E"/>
    <w:lvl w:ilvl="0">
      <w:start w:val="1"/>
      <w:numFmt w:val="decimal"/>
      <w:lvlText w:val="%1."/>
      <w:lvlJc w:val="left"/>
      <w:pPr>
        <w:tabs>
          <w:tab w:val="num" w:pos="1211"/>
        </w:tabs>
        <w:ind w:left="1211" w:hanging="360"/>
      </w:pPr>
      <w:rPr>
        <w:rFonts w:cs="Times New Roman"/>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6FC20F1"/>
    <w:multiLevelType w:val="hybridMultilevel"/>
    <w:tmpl w:val="BDB0B586"/>
    <w:lvl w:ilvl="0" w:tplc="19F67986">
      <w:numFmt w:val="bullet"/>
      <w:lvlText w:val="-"/>
      <w:lvlJc w:val="left"/>
      <w:pPr>
        <w:tabs>
          <w:tab w:val="num" w:pos="1080"/>
        </w:tabs>
        <w:ind w:left="1080" w:hanging="360"/>
      </w:pPr>
      <w:rPr>
        <w:rFonts w:ascii="Arial RK" w:eastAsia="Times New Roman" w:hAnsi="Arial RK" w:hint="default"/>
      </w:rPr>
    </w:lvl>
    <w:lvl w:ilvl="1" w:tplc="81B0B0B4" w:tentative="1">
      <w:start w:val="1"/>
      <w:numFmt w:val="bullet"/>
      <w:lvlText w:val="o"/>
      <w:lvlJc w:val="left"/>
      <w:pPr>
        <w:tabs>
          <w:tab w:val="num" w:pos="1800"/>
        </w:tabs>
        <w:ind w:left="1800" w:hanging="360"/>
      </w:pPr>
      <w:rPr>
        <w:rFonts w:ascii="Courier New" w:hAnsi="Courier New" w:hint="default"/>
      </w:rPr>
    </w:lvl>
    <w:lvl w:ilvl="2" w:tplc="576E82A4" w:tentative="1">
      <w:start w:val="1"/>
      <w:numFmt w:val="bullet"/>
      <w:lvlText w:val=""/>
      <w:lvlJc w:val="left"/>
      <w:pPr>
        <w:tabs>
          <w:tab w:val="num" w:pos="2520"/>
        </w:tabs>
        <w:ind w:left="2520" w:hanging="360"/>
      </w:pPr>
      <w:rPr>
        <w:rFonts w:ascii="Wingdings" w:hAnsi="Wingdings" w:hint="default"/>
      </w:rPr>
    </w:lvl>
    <w:lvl w:ilvl="3" w:tplc="52C81244" w:tentative="1">
      <w:start w:val="1"/>
      <w:numFmt w:val="bullet"/>
      <w:lvlText w:val=""/>
      <w:lvlJc w:val="left"/>
      <w:pPr>
        <w:tabs>
          <w:tab w:val="num" w:pos="3240"/>
        </w:tabs>
        <w:ind w:left="3240" w:hanging="360"/>
      </w:pPr>
      <w:rPr>
        <w:rFonts w:ascii="Symbol" w:hAnsi="Symbol" w:hint="default"/>
      </w:rPr>
    </w:lvl>
    <w:lvl w:ilvl="4" w:tplc="30F816C0" w:tentative="1">
      <w:start w:val="1"/>
      <w:numFmt w:val="bullet"/>
      <w:lvlText w:val="o"/>
      <w:lvlJc w:val="left"/>
      <w:pPr>
        <w:tabs>
          <w:tab w:val="num" w:pos="3960"/>
        </w:tabs>
        <w:ind w:left="3960" w:hanging="360"/>
      </w:pPr>
      <w:rPr>
        <w:rFonts w:ascii="Courier New" w:hAnsi="Courier New" w:hint="default"/>
      </w:rPr>
    </w:lvl>
    <w:lvl w:ilvl="5" w:tplc="2DB863B6" w:tentative="1">
      <w:start w:val="1"/>
      <w:numFmt w:val="bullet"/>
      <w:lvlText w:val=""/>
      <w:lvlJc w:val="left"/>
      <w:pPr>
        <w:tabs>
          <w:tab w:val="num" w:pos="4680"/>
        </w:tabs>
        <w:ind w:left="4680" w:hanging="360"/>
      </w:pPr>
      <w:rPr>
        <w:rFonts w:ascii="Wingdings" w:hAnsi="Wingdings" w:hint="default"/>
      </w:rPr>
    </w:lvl>
    <w:lvl w:ilvl="6" w:tplc="D324C0DC" w:tentative="1">
      <w:start w:val="1"/>
      <w:numFmt w:val="bullet"/>
      <w:lvlText w:val=""/>
      <w:lvlJc w:val="left"/>
      <w:pPr>
        <w:tabs>
          <w:tab w:val="num" w:pos="5400"/>
        </w:tabs>
        <w:ind w:left="5400" w:hanging="360"/>
      </w:pPr>
      <w:rPr>
        <w:rFonts w:ascii="Symbol" w:hAnsi="Symbol" w:hint="default"/>
      </w:rPr>
    </w:lvl>
    <w:lvl w:ilvl="7" w:tplc="73B440A4" w:tentative="1">
      <w:start w:val="1"/>
      <w:numFmt w:val="bullet"/>
      <w:lvlText w:val="o"/>
      <w:lvlJc w:val="left"/>
      <w:pPr>
        <w:tabs>
          <w:tab w:val="num" w:pos="6120"/>
        </w:tabs>
        <w:ind w:left="6120" w:hanging="360"/>
      </w:pPr>
      <w:rPr>
        <w:rFonts w:ascii="Courier New" w:hAnsi="Courier New" w:hint="default"/>
      </w:rPr>
    </w:lvl>
    <w:lvl w:ilvl="8" w:tplc="51B61E9A" w:tentative="1">
      <w:start w:val="1"/>
      <w:numFmt w:val="bullet"/>
      <w:lvlText w:val=""/>
      <w:lvlJc w:val="left"/>
      <w:pPr>
        <w:tabs>
          <w:tab w:val="num" w:pos="6840"/>
        </w:tabs>
        <w:ind w:left="6840" w:hanging="360"/>
      </w:pPr>
      <w:rPr>
        <w:rFonts w:ascii="Wingdings" w:hAnsi="Wingdings" w:hint="default"/>
      </w:rPr>
    </w:lvl>
  </w:abstractNum>
  <w:abstractNum w:abstractNumId="35">
    <w:nsid w:val="6865264A"/>
    <w:multiLevelType w:val="hybridMultilevel"/>
    <w:tmpl w:val="4BD82306"/>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6">
    <w:nsid w:val="6B5157AD"/>
    <w:multiLevelType w:val="hybridMultilevel"/>
    <w:tmpl w:val="80966540"/>
    <w:lvl w:ilvl="0" w:tplc="B60C82C4">
      <w:start w:val="1"/>
      <w:numFmt w:val="bullet"/>
      <w:lvlText w:val=""/>
      <w:lvlJc w:val="left"/>
      <w:pPr>
        <w:tabs>
          <w:tab w:val="num" w:pos="350"/>
        </w:tabs>
        <w:ind w:left="180"/>
      </w:pPr>
      <w:rPr>
        <w:rFonts w:ascii="Symbol" w:hAnsi="Symbol" w:hint="default"/>
      </w:rPr>
    </w:lvl>
    <w:lvl w:ilvl="1" w:tplc="04180003" w:tentative="1">
      <w:start w:val="1"/>
      <w:numFmt w:val="bullet"/>
      <w:lvlText w:val="o"/>
      <w:lvlJc w:val="left"/>
      <w:pPr>
        <w:tabs>
          <w:tab w:val="num" w:pos="1620"/>
        </w:tabs>
        <w:ind w:left="1620" w:hanging="360"/>
      </w:pPr>
      <w:rPr>
        <w:rFonts w:ascii="Courier New" w:hAnsi="Courier New"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abstractNum w:abstractNumId="37">
    <w:nsid w:val="6E8408B8"/>
    <w:multiLevelType w:val="hybridMultilevel"/>
    <w:tmpl w:val="704472AA"/>
    <w:lvl w:ilvl="0" w:tplc="1B7828E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1D6DD8"/>
    <w:multiLevelType w:val="multilevel"/>
    <w:tmpl w:val="A0D0DFF4"/>
    <w:lvl w:ilvl="0">
      <w:start w:val="1"/>
      <w:numFmt w:val="decimal"/>
      <w:lvlText w:val="%1."/>
      <w:lvlJc w:val="left"/>
      <w:pPr>
        <w:tabs>
          <w:tab w:val="num" w:pos="1211"/>
        </w:tabs>
        <w:ind w:left="1211" w:hanging="360"/>
      </w:pPr>
      <w:rPr>
        <w:rFonts w:cs="Times New Roman"/>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1BB6C6A"/>
    <w:multiLevelType w:val="multilevel"/>
    <w:tmpl w:val="5C80FB8A"/>
    <w:lvl w:ilvl="0">
      <w:start w:val="1"/>
      <w:numFmt w:val="bullet"/>
      <w:lvlText w:val=""/>
      <w:lvlJc w:val="left"/>
      <w:pPr>
        <w:tabs>
          <w:tab w:val="num" w:pos="350"/>
        </w:tabs>
        <w:ind w:left="18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0">
    <w:nsid w:val="78C87382"/>
    <w:multiLevelType w:val="hybridMultilevel"/>
    <w:tmpl w:val="33B89280"/>
    <w:lvl w:ilvl="0" w:tplc="0418000F">
      <w:start w:val="1"/>
      <w:numFmt w:val="decimal"/>
      <w:lvlText w:val="%1."/>
      <w:lvlJc w:val="left"/>
      <w:pPr>
        <w:tabs>
          <w:tab w:val="num" w:pos="1800"/>
        </w:tabs>
        <w:ind w:left="1800" w:hanging="360"/>
      </w:pPr>
      <w:rPr>
        <w:rFonts w:cs="Times New Roman"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41">
    <w:nsid w:val="79034430"/>
    <w:multiLevelType w:val="hybridMultilevel"/>
    <w:tmpl w:val="6524A916"/>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42">
    <w:nsid w:val="7F2A4713"/>
    <w:multiLevelType w:val="hybridMultilevel"/>
    <w:tmpl w:val="E63E651A"/>
    <w:lvl w:ilvl="0" w:tplc="91366F22">
      <w:start w:val="1"/>
      <w:numFmt w:val="decimal"/>
      <w:lvlText w:val="%1."/>
      <w:lvlJc w:val="left"/>
      <w:pPr>
        <w:tabs>
          <w:tab w:val="num" w:pos="1080"/>
        </w:tabs>
        <w:ind w:left="1080" w:hanging="360"/>
      </w:pPr>
      <w:rPr>
        <w:rFonts w:cs="Times New Roman" w:hint="default"/>
        <w:b/>
      </w:rPr>
    </w:lvl>
    <w:lvl w:ilvl="1" w:tplc="C4E65570">
      <w:start w:val="4"/>
      <w:numFmt w:val="bullet"/>
      <w:lvlText w:val="­"/>
      <w:lvlJc w:val="left"/>
      <w:pPr>
        <w:tabs>
          <w:tab w:val="num" w:pos="1800"/>
        </w:tabs>
        <w:ind w:left="1800" w:hanging="360"/>
      </w:pPr>
      <w:rPr>
        <w:rFonts w:ascii="Courier New" w:hAnsi="Courier New" w:hint="default"/>
        <w:b/>
      </w:rPr>
    </w:lvl>
    <w:lvl w:ilvl="2" w:tplc="096857EC" w:tentative="1">
      <w:start w:val="1"/>
      <w:numFmt w:val="lowerRoman"/>
      <w:lvlText w:val="%3."/>
      <w:lvlJc w:val="right"/>
      <w:pPr>
        <w:tabs>
          <w:tab w:val="num" w:pos="2520"/>
        </w:tabs>
        <w:ind w:left="2520" w:hanging="180"/>
      </w:pPr>
      <w:rPr>
        <w:rFonts w:cs="Times New Roman"/>
      </w:rPr>
    </w:lvl>
    <w:lvl w:ilvl="3" w:tplc="6958DD3E" w:tentative="1">
      <w:start w:val="1"/>
      <w:numFmt w:val="decimal"/>
      <w:lvlText w:val="%4."/>
      <w:lvlJc w:val="left"/>
      <w:pPr>
        <w:tabs>
          <w:tab w:val="num" w:pos="3240"/>
        </w:tabs>
        <w:ind w:left="3240" w:hanging="360"/>
      </w:pPr>
      <w:rPr>
        <w:rFonts w:cs="Times New Roman"/>
      </w:rPr>
    </w:lvl>
    <w:lvl w:ilvl="4" w:tplc="4900F300" w:tentative="1">
      <w:start w:val="1"/>
      <w:numFmt w:val="lowerLetter"/>
      <w:lvlText w:val="%5."/>
      <w:lvlJc w:val="left"/>
      <w:pPr>
        <w:tabs>
          <w:tab w:val="num" w:pos="3960"/>
        </w:tabs>
        <w:ind w:left="3960" w:hanging="360"/>
      </w:pPr>
      <w:rPr>
        <w:rFonts w:cs="Times New Roman"/>
      </w:rPr>
    </w:lvl>
    <w:lvl w:ilvl="5" w:tplc="E4EA7D62" w:tentative="1">
      <w:start w:val="1"/>
      <w:numFmt w:val="lowerRoman"/>
      <w:lvlText w:val="%6."/>
      <w:lvlJc w:val="right"/>
      <w:pPr>
        <w:tabs>
          <w:tab w:val="num" w:pos="4680"/>
        </w:tabs>
        <w:ind w:left="4680" w:hanging="180"/>
      </w:pPr>
      <w:rPr>
        <w:rFonts w:cs="Times New Roman"/>
      </w:rPr>
    </w:lvl>
    <w:lvl w:ilvl="6" w:tplc="7534F15E" w:tentative="1">
      <w:start w:val="1"/>
      <w:numFmt w:val="decimal"/>
      <w:lvlText w:val="%7."/>
      <w:lvlJc w:val="left"/>
      <w:pPr>
        <w:tabs>
          <w:tab w:val="num" w:pos="5400"/>
        </w:tabs>
        <w:ind w:left="5400" w:hanging="360"/>
      </w:pPr>
      <w:rPr>
        <w:rFonts w:cs="Times New Roman"/>
      </w:rPr>
    </w:lvl>
    <w:lvl w:ilvl="7" w:tplc="6B32C650" w:tentative="1">
      <w:start w:val="1"/>
      <w:numFmt w:val="lowerLetter"/>
      <w:lvlText w:val="%8."/>
      <w:lvlJc w:val="left"/>
      <w:pPr>
        <w:tabs>
          <w:tab w:val="num" w:pos="6120"/>
        </w:tabs>
        <w:ind w:left="6120" w:hanging="360"/>
      </w:pPr>
      <w:rPr>
        <w:rFonts w:cs="Times New Roman"/>
      </w:rPr>
    </w:lvl>
    <w:lvl w:ilvl="8" w:tplc="8C46F340" w:tentative="1">
      <w:start w:val="1"/>
      <w:numFmt w:val="lowerRoman"/>
      <w:lvlText w:val="%9."/>
      <w:lvlJc w:val="right"/>
      <w:pPr>
        <w:tabs>
          <w:tab w:val="num" w:pos="6840"/>
        </w:tabs>
        <w:ind w:left="6840" w:hanging="180"/>
      </w:pPr>
      <w:rPr>
        <w:rFonts w:cs="Times New Roman"/>
      </w:rPr>
    </w:lvl>
  </w:abstractNum>
  <w:num w:numId="1">
    <w:abstractNumId w:val="1"/>
  </w:num>
  <w:num w:numId="2">
    <w:abstractNumId w:val="13"/>
  </w:num>
  <w:num w:numId="3">
    <w:abstractNumId w:val="5"/>
  </w:num>
  <w:num w:numId="4">
    <w:abstractNumId w:val="18"/>
  </w:num>
  <w:num w:numId="5">
    <w:abstractNumId w:val="24"/>
  </w:num>
  <w:num w:numId="6">
    <w:abstractNumId w:val="34"/>
  </w:num>
  <w:num w:numId="7">
    <w:abstractNumId w:val="28"/>
  </w:num>
  <w:num w:numId="8">
    <w:abstractNumId w:val="29"/>
  </w:num>
  <w:num w:numId="9">
    <w:abstractNumId w:val="42"/>
  </w:num>
  <w:num w:numId="10">
    <w:abstractNumId w:val="11"/>
  </w:num>
  <w:num w:numId="11">
    <w:abstractNumId w:val="23"/>
  </w:num>
  <w:num w:numId="12">
    <w:abstractNumId w:val="35"/>
  </w:num>
  <w:num w:numId="13">
    <w:abstractNumId w:val="0"/>
  </w:num>
  <w:num w:numId="14">
    <w:abstractNumId w:val="3"/>
  </w:num>
  <w:num w:numId="15">
    <w:abstractNumId w:val="19"/>
  </w:num>
  <w:num w:numId="16">
    <w:abstractNumId w:val="22"/>
  </w:num>
  <w:num w:numId="17">
    <w:abstractNumId w:val="26"/>
  </w:num>
  <w:num w:numId="1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16"/>
  </w:num>
  <w:num w:numId="22">
    <w:abstractNumId w:val="40"/>
  </w:num>
  <w:num w:numId="23">
    <w:abstractNumId w:val="8"/>
  </w:num>
  <w:num w:numId="24">
    <w:abstractNumId w:val="41"/>
  </w:num>
  <w:num w:numId="25">
    <w:abstractNumId w:val="12"/>
  </w:num>
  <w:num w:numId="26">
    <w:abstractNumId w:val="9"/>
  </w:num>
  <w:num w:numId="27">
    <w:abstractNumId w:val="38"/>
  </w:num>
  <w:num w:numId="28">
    <w:abstractNumId w:val="33"/>
  </w:num>
  <w:num w:numId="29">
    <w:abstractNumId w:val="32"/>
  </w:num>
  <w:num w:numId="30">
    <w:abstractNumId w:val="31"/>
  </w:num>
  <w:num w:numId="31">
    <w:abstractNumId w:val="6"/>
  </w:num>
  <w:num w:numId="32">
    <w:abstractNumId w:val="21"/>
  </w:num>
  <w:num w:numId="33">
    <w:abstractNumId w:val="30"/>
  </w:num>
  <w:num w:numId="34">
    <w:abstractNumId w:val="17"/>
  </w:num>
  <w:num w:numId="35">
    <w:abstractNumId w:val="39"/>
  </w:num>
  <w:num w:numId="36">
    <w:abstractNumId w:val="36"/>
  </w:num>
  <w:num w:numId="37">
    <w:abstractNumId w:val="14"/>
  </w:num>
  <w:num w:numId="38">
    <w:abstractNumId w:val="20"/>
  </w:num>
  <w:num w:numId="39">
    <w:abstractNumId w:val="37"/>
  </w:num>
  <w:num w:numId="40">
    <w:abstractNumId w:val="15"/>
  </w:num>
  <w:num w:numId="41">
    <w:abstractNumId w:val="10"/>
  </w:num>
  <w:num w:numId="42">
    <w:abstractNumId w:val="7"/>
  </w:num>
  <w:num w:numId="43">
    <w:abstractNumId w:val="25"/>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13"/>
    <w:rsid w:val="00000BD5"/>
    <w:rsid w:val="00004FED"/>
    <w:rsid w:val="00007843"/>
    <w:rsid w:val="00012E9E"/>
    <w:rsid w:val="00014F00"/>
    <w:rsid w:val="00021A7B"/>
    <w:rsid w:val="00024EBE"/>
    <w:rsid w:val="00027DE3"/>
    <w:rsid w:val="00030E5D"/>
    <w:rsid w:val="00033FB1"/>
    <w:rsid w:val="00035FBA"/>
    <w:rsid w:val="00036C8A"/>
    <w:rsid w:val="00037C9C"/>
    <w:rsid w:val="00042050"/>
    <w:rsid w:val="00042140"/>
    <w:rsid w:val="000425E0"/>
    <w:rsid w:val="000442E9"/>
    <w:rsid w:val="00044FA8"/>
    <w:rsid w:val="00044FEF"/>
    <w:rsid w:val="00045112"/>
    <w:rsid w:val="00051BF6"/>
    <w:rsid w:val="000532FB"/>
    <w:rsid w:val="000558F5"/>
    <w:rsid w:val="00060457"/>
    <w:rsid w:val="000624DA"/>
    <w:rsid w:val="000655A8"/>
    <w:rsid w:val="00066FA1"/>
    <w:rsid w:val="00071920"/>
    <w:rsid w:val="0007249E"/>
    <w:rsid w:val="00073FA2"/>
    <w:rsid w:val="00075AE8"/>
    <w:rsid w:val="00077A01"/>
    <w:rsid w:val="000962F4"/>
    <w:rsid w:val="000B23AE"/>
    <w:rsid w:val="000B3B4C"/>
    <w:rsid w:val="000B502B"/>
    <w:rsid w:val="000C2DF3"/>
    <w:rsid w:val="000D3AD8"/>
    <w:rsid w:val="000D603E"/>
    <w:rsid w:val="000D6752"/>
    <w:rsid w:val="000D6D26"/>
    <w:rsid w:val="000D6FB3"/>
    <w:rsid w:val="000E1501"/>
    <w:rsid w:val="000E5BB1"/>
    <w:rsid w:val="000E7B2A"/>
    <w:rsid w:val="000F3A8C"/>
    <w:rsid w:val="000F4C72"/>
    <w:rsid w:val="000F69F7"/>
    <w:rsid w:val="001008C8"/>
    <w:rsid w:val="0010216C"/>
    <w:rsid w:val="0010240A"/>
    <w:rsid w:val="00104747"/>
    <w:rsid w:val="0011441B"/>
    <w:rsid w:val="00114E24"/>
    <w:rsid w:val="0011774C"/>
    <w:rsid w:val="00120ABA"/>
    <w:rsid w:val="00123957"/>
    <w:rsid w:val="00125BCD"/>
    <w:rsid w:val="00126891"/>
    <w:rsid w:val="0013303E"/>
    <w:rsid w:val="00134948"/>
    <w:rsid w:val="00143D40"/>
    <w:rsid w:val="00145542"/>
    <w:rsid w:val="00152F3B"/>
    <w:rsid w:val="001640DE"/>
    <w:rsid w:val="0017702F"/>
    <w:rsid w:val="00177A2F"/>
    <w:rsid w:val="001809A6"/>
    <w:rsid w:val="001843EF"/>
    <w:rsid w:val="00184C1C"/>
    <w:rsid w:val="00196EF5"/>
    <w:rsid w:val="00197147"/>
    <w:rsid w:val="001A4E33"/>
    <w:rsid w:val="001A58BD"/>
    <w:rsid w:val="001B3D2E"/>
    <w:rsid w:val="001B4016"/>
    <w:rsid w:val="001B5BBB"/>
    <w:rsid w:val="001B7AFB"/>
    <w:rsid w:val="001C3EA4"/>
    <w:rsid w:val="001C5941"/>
    <w:rsid w:val="001C6AA9"/>
    <w:rsid w:val="001D0A76"/>
    <w:rsid w:val="001D0B46"/>
    <w:rsid w:val="001D1302"/>
    <w:rsid w:val="001D5D2C"/>
    <w:rsid w:val="001D5F4D"/>
    <w:rsid w:val="001E1F76"/>
    <w:rsid w:val="001E4D7E"/>
    <w:rsid w:val="001F33CF"/>
    <w:rsid w:val="00204093"/>
    <w:rsid w:val="00211ABC"/>
    <w:rsid w:val="00212A46"/>
    <w:rsid w:val="002133CA"/>
    <w:rsid w:val="00214792"/>
    <w:rsid w:val="00215C43"/>
    <w:rsid w:val="002233CF"/>
    <w:rsid w:val="00224980"/>
    <w:rsid w:val="00224C56"/>
    <w:rsid w:val="002274DB"/>
    <w:rsid w:val="00232F1A"/>
    <w:rsid w:val="00235E7D"/>
    <w:rsid w:val="0024191E"/>
    <w:rsid w:val="0024197B"/>
    <w:rsid w:val="00247B3C"/>
    <w:rsid w:val="00251771"/>
    <w:rsid w:val="00253C59"/>
    <w:rsid w:val="002541A1"/>
    <w:rsid w:val="002633E1"/>
    <w:rsid w:val="00263A6D"/>
    <w:rsid w:val="00271AC6"/>
    <w:rsid w:val="00273CB3"/>
    <w:rsid w:val="00273E96"/>
    <w:rsid w:val="00281B88"/>
    <w:rsid w:val="002944D4"/>
    <w:rsid w:val="002A3CB3"/>
    <w:rsid w:val="002B407A"/>
    <w:rsid w:val="002C49FE"/>
    <w:rsid w:val="002C4FF8"/>
    <w:rsid w:val="002D6F06"/>
    <w:rsid w:val="002E01C1"/>
    <w:rsid w:val="002E2A36"/>
    <w:rsid w:val="002E3F38"/>
    <w:rsid w:val="002F0007"/>
    <w:rsid w:val="00302E28"/>
    <w:rsid w:val="00305338"/>
    <w:rsid w:val="00306FBB"/>
    <w:rsid w:val="00307229"/>
    <w:rsid w:val="0031178D"/>
    <w:rsid w:val="0031599B"/>
    <w:rsid w:val="00316A16"/>
    <w:rsid w:val="00321760"/>
    <w:rsid w:val="00326DB9"/>
    <w:rsid w:val="0033012A"/>
    <w:rsid w:val="0033315B"/>
    <w:rsid w:val="00333CDE"/>
    <w:rsid w:val="003356B8"/>
    <w:rsid w:val="003362B9"/>
    <w:rsid w:val="00336D1C"/>
    <w:rsid w:val="0034092E"/>
    <w:rsid w:val="0035280D"/>
    <w:rsid w:val="0035569A"/>
    <w:rsid w:val="00355ACA"/>
    <w:rsid w:val="00360AFE"/>
    <w:rsid w:val="0036162C"/>
    <w:rsid w:val="00363282"/>
    <w:rsid w:val="0036481A"/>
    <w:rsid w:val="00366DEA"/>
    <w:rsid w:val="00367093"/>
    <w:rsid w:val="00367212"/>
    <w:rsid w:val="003679E9"/>
    <w:rsid w:val="00370223"/>
    <w:rsid w:val="00374556"/>
    <w:rsid w:val="00375B3D"/>
    <w:rsid w:val="00380867"/>
    <w:rsid w:val="003808FA"/>
    <w:rsid w:val="00380AEE"/>
    <w:rsid w:val="00382972"/>
    <w:rsid w:val="00385BC6"/>
    <w:rsid w:val="00386807"/>
    <w:rsid w:val="0038777D"/>
    <w:rsid w:val="003900F9"/>
    <w:rsid w:val="00390637"/>
    <w:rsid w:val="00394FCA"/>
    <w:rsid w:val="003B0CC6"/>
    <w:rsid w:val="003B2EF1"/>
    <w:rsid w:val="003B49FB"/>
    <w:rsid w:val="003C1790"/>
    <w:rsid w:val="003C6437"/>
    <w:rsid w:val="003D26BF"/>
    <w:rsid w:val="003D4391"/>
    <w:rsid w:val="003D442D"/>
    <w:rsid w:val="003D4E85"/>
    <w:rsid w:val="003E45E8"/>
    <w:rsid w:val="003E788E"/>
    <w:rsid w:val="003E7AF3"/>
    <w:rsid w:val="003F6D0E"/>
    <w:rsid w:val="003F7672"/>
    <w:rsid w:val="00402636"/>
    <w:rsid w:val="00406EEB"/>
    <w:rsid w:val="00407F41"/>
    <w:rsid w:val="00415C94"/>
    <w:rsid w:val="004241A9"/>
    <w:rsid w:val="00424648"/>
    <w:rsid w:val="00425786"/>
    <w:rsid w:val="00431838"/>
    <w:rsid w:val="004331DC"/>
    <w:rsid w:val="00435B9C"/>
    <w:rsid w:val="00436856"/>
    <w:rsid w:val="00436E6E"/>
    <w:rsid w:val="00437FF6"/>
    <w:rsid w:val="00441229"/>
    <w:rsid w:val="00441817"/>
    <w:rsid w:val="00441C84"/>
    <w:rsid w:val="00450C55"/>
    <w:rsid w:val="00450DE6"/>
    <w:rsid w:val="00454383"/>
    <w:rsid w:val="004569EF"/>
    <w:rsid w:val="00460C42"/>
    <w:rsid w:val="004611CC"/>
    <w:rsid w:val="00461609"/>
    <w:rsid w:val="00464924"/>
    <w:rsid w:val="00466A9A"/>
    <w:rsid w:val="004735A4"/>
    <w:rsid w:val="00474C0B"/>
    <w:rsid w:val="00475A63"/>
    <w:rsid w:val="0047757B"/>
    <w:rsid w:val="00484ED9"/>
    <w:rsid w:val="004A0E7D"/>
    <w:rsid w:val="004A2D2A"/>
    <w:rsid w:val="004B423E"/>
    <w:rsid w:val="004B56BE"/>
    <w:rsid w:val="004B7E79"/>
    <w:rsid w:val="004C2756"/>
    <w:rsid w:val="004C73C9"/>
    <w:rsid w:val="004D4A97"/>
    <w:rsid w:val="004D711C"/>
    <w:rsid w:val="004E3049"/>
    <w:rsid w:val="004E46AA"/>
    <w:rsid w:val="004E7254"/>
    <w:rsid w:val="004F1312"/>
    <w:rsid w:val="004F181D"/>
    <w:rsid w:val="004F1E6A"/>
    <w:rsid w:val="004F2EEB"/>
    <w:rsid w:val="004F4504"/>
    <w:rsid w:val="004F7860"/>
    <w:rsid w:val="00500769"/>
    <w:rsid w:val="00501E11"/>
    <w:rsid w:val="00502346"/>
    <w:rsid w:val="00502DEA"/>
    <w:rsid w:val="0050519F"/>
    <w:rsid w:val="00511409"/>
    <w:rsid w:val="00514E18"/>
    <w:rsid w:val="00516009"/>
    <w:rsid w:val="00516972"/>
    <w:rsid w:val="00520C22"/>
    <w:rsid w:val="00521F8E"/>
    <w:rsid w:val="00522BFE"/>
    <w:rsid w:val="0052487C"/>
    <w:rsid w:val="0053316C"/>
    <w:rsid w:val="005336E9"/>
    <w:rsid w:val="00533BFE"/>
    <w:rsid w:val="00536A44"/>
    <w:rsid w:val="00541CF7"/>
    <w:rsid w:val="00550A3F"/>
    <w:rsid w:val="00550D62"/>
    <w:rsid w:val="005536B5"/>
    <w:rsid w:val="00556FC1"/>
    <w:rsid w:val="00557221"/>
    <w:rsid w:val="0056594E"/>
    <w:rsid w:val="005664F0"/>
    <w:rsid w:val="00570ECA"/>
    <w:rsid w:val="00571315"/>
    <w:rsid w:val="00573CAC"/>
    <w:rsid w:val="005762CD"/>
    <w:rsid w:val="005856FD"/>
    <w:rsid w:val="005907C8"/>
    <w:rsid w:val="005937B1"/>
    <w:rsid w:val="005948E1"/>
    <w:rsid w:val="00596968"/>
    <w:rsid w:val="005A00DB"/>
    <w:rsid w:val="005A1788"/>
    <w:rsid w:val="005A1B10"/>
    <w:rsid w:val="005B1357"/>
    <w:rsid w:val="005B28E4"/>
    <w:rsid w:val="005B60BD"/>
    <w:rsid w:val="005B6B35"/>
    <w:rsid w:val="005B71DC"/>
    <w:rsid w:val="005B7208"/>
    <w:rsid w:val="005C1BF4"/>
    <w:rsid w:val="005C2AB8"/>
    <w:rsid w:val="005C55D2"/>
    <w:rsid w:val="005D0752"/>
    <w:rsid w:val="005D0EF5"/>
    <w:rsid w:val="005E2189"/>
    <w:rsid w:val="005E328C"/>
    <w:rsid w:val="005E543D"/>
    <w:rsid w:val="005E7DEF"/>
    <w:rsid w:val="005F0A6B"/>
    <w:rsid w:val="005F1C73"/>
    <w:rsid w:val="005F2060"/>
    <w:rsid w:val="0060147B"/>
    <w:rsid w:val="006037A4"/>
    <w:rsid w:val="006055E1"/>
    <w:rsid w:val="00610C1A"/>
    <w:rsid w:val="00611374"/>
    <w:rsid w:val="00612557"/>
    <w:rsid w:val="00617575"/>
    <w:rsid w:val="00624ACD"/>
    <w:rsid w:val="00633486"/>
    <w:rsid w:val="00636ADA"/>
    <w:rsid w:val="006409C8"/>
    <w:rsid w:val="0064334F"/>
    <w:rsid w:val="00646944"/>
    <w:rsid w:val="006528BF"/>
    <w:rsid w:val="00660FCF"/>
    <w:rsid w:val="00666C9A"/>
    <w:rsid w:val="0067238E"/>
    <w:rsid w:val="006736E4"/>
    <w:rsid w:val="006744BF"/>
    <w:rsid w:val="00676F47"/>
    <w:rsid w:val="0068136D"/>
    <w:rsid w:val="006854E4"/>
    <w:rsid w:val="00685DD7"/>
    <w:rsid w:val="0069106A"/>
    <w:rsid w:val="00694489"/>
    <w:rsid w:val="006957E0"/>
    <w:rsid w:val="006A01FD"/>
    <w:rsid w:val="006A3E0D"/>
    <w:rsid w:val="006A58A0"/>
    <w:rsid w:val="006A5B5A"/>
    <w:rsid w:val="006B13BF"/>
    <w:rsid w:val="006B2BAB"/>
    <w:rsid w:val="006B4045"/>
    <w:rsid w:val="006B702B"/>
    <w:rsid w:val="006B765D"/>
    <w:rsid w:val="006C2C57"/>
    <w:rsid w:val="006D2005"/>
    <w:rsid w:val="006E2C08"/>
    <w:rsid w:val="006E6FEB"/>
    <w:rsid w:val="006F06FD"/>
    <w:rsid w:val="006F45BA"/>
    <w:rsid w:val="007114E9"/>
    <w:rsid w:val="00715513"/>
    <w:rsid w:val="0071729B"/>
    <w:rsid w:val="007211AF"/>
    <w:rsid w:val="00721F69"/>
    <w:rsid w:val="007361BB"/>
    <w:rsid w:val="007446B7"/>
    <w:rsid w:val="007460D9"/>
    <w:rsid w:val="007539F3"/>
    <w:rsid w:val="00761E0A"/>
    <w:rsid w:val="00762912"/>
    <w:rsid w:val="00765266"/>
    <w:rsid w:val="00772BF9"/>
    <w:rsid w:val="00774DE8"/>
    <w:rsid w:val="00780982"/>
    <w:rsid w:val="00782E0B"/>
    <w:rsid w:val="007858FD"/>
    <w:rsid w:val="007878DC"/>
    <w:rsid w:val="007A17BD"/>
    <w:rsid w:val="007A66A9"/>
    <w:rsid w:val="007B2214"/>
    <w:rsid w:val="007B33C3"/>
    <w:rsid w:val="007B5A19"/>
    <w:rsid w:val="007C3D03"/>
    <w:rsid w:val="007C6AEE"/>
    <w:rsid w:val="007D02D4"/>
    <w:rsid w:val="007D735D"/>
    <w:rsid w:val="007E19AC"/>
    <w:rsid w:val="007E61A9"/>
    <w:rsid w:val="007E6BF4"/>
    <w:rsid w:val="007F0848"/>
    <w:rsid w:val="008040AC"/>
    <w:rsid w:val="00804D9C"/>
    <w:rsid w:val="008056E3"/>
    <w:rsid w:val="0080768B"/>
    <w:rsid w:val="008100F1"/>
    <w:rsid w:val="00810236"/>
    <w:rsid w:val="00810509"/>
    <w:rsid w:val="00810BD3"/>
    <w:rsid w:val="00811DD5"/>
    <w:rsid w:val="00812571"/>
    <w:rsid w:val="00816874"/>
    <w:rsid w:val="008232BB"/>
    <w:rsid w:val="00826899"/>
    <w:rsid w:val="008300D1"/>
    <w:rsid w:val="00832821"/>
    <w:rsid w:val="00833170"/>
    <w:rsid w:val="00833532"/>
    <w:rsid w:val="00835155"/>
    <w:rsid w:val="0083590C"/>
    <w:rsid w:val="00840B91"/>
    <w:rsid w:val="008411F3"/>
    <w:rsid w:val="00842B20"/>
    <w:rsid w:val="00843189"/>
    <w:rsid w:val="00861E05"/>
    <w:rsid w:val="0087089B"/>
    <w:rsid w:val="00871907"/>
    <w:rsid w:val="008732B4"/>
    <w:rsid w:val="00876FE9"/>
    <w:rsid w:val="0087788A"/>
    <w:rsid w:val="008828BE"/>
    <w:rsid w:val="008849C4"/>
    <w:rsid w:val="00884B75"/>
    <w:rsid w:val="00885BD5"/>
    <w:rsid w:val="00885C94"/>
    <w:rsid w:val="00890BC6"/>
    <w:rsid w:val="00890E2E"/>
    <w:rsid w:val="008932F2"/>
    <w:rsid w:val="008948C3"/>
    <w:rsid w:val="008A0FA7"/>
    <w:rsid w:val="008A2D06"/>
    <w:rsid w:val="008A36B5"/>
    <w:rsid w:val="008A4DAE"/>
    <w:rsid w:val="008B337C"/>
    <w:rsid w:val="008C6CA7"/>
    <w:rsid w:val="008D0243"/>
    <w:rsid w:val="008D3943"/>
    <w:rsid w:val="008D5265"/>
    <w:rsid w:val="008E2299"/>
    <w:rsid w:val="008E3E09"/>
    <w:rsid w:val="008E5B1A"/>
    <w:rsid w:val="008E6552"/>
    <w:rsid w:val="008F6067"/>
    <w:rsid w:val="008F693B"/>
    <w:rsid w:val="00904218"/>
    <w:rsid w:val="00907D2F"/>
    <w:rsid w:val="0091053C"/>
    <w:rsid w:val="00911898"/>
    <w:rsid w:val="0091589E"/>
    <w:rsid w:val="00922138"/>
    <w:rsid w:val="00930B4C"/>
    <w:rsid w:val="009318BE"/>
    <w:rsid w:val="00932953"/>
    <w:rsid w:val="00933058"/>
    <w:rsid w:val="00935BC6"/>
    <w:rsid w:val="0093660B"/>
    <w:rsid w:val="00940F38"/>
    <w:rsid w:val="00943541"/>
    <w:rsid w:val="00944B31"/>
    <w:rsid w:val="0095037C"/>
    <w:rsid w:val="00951A96"/>
    <w:rsid w:val="00960080"/>
    <w:rsid w:val="0096174C"/>
    <w:rsid w:val="00965003"/>
    <w:rsid w:val="00967E77"/>
    <w:rsid w:val="009716EA"/>
    <w:rsid w:val="009746FF"/>
    <w:rsid w:val="0098359E"/>
    <w:rsid w:val="0099252C"/>
    <w:rsid w:val="0099271D"/>
    <w:rsid w:val="00993F23"/>
    <w:rsid w:val="00995A9A"/>
    <w:rsid w:val="009977FD"/>
    <w:rsid w:val="009B0587"/>
    <w:rsid w:val="009B1092"/>
    <w:rsid w:val="009B1C03"/>
    <w:rsid w:val="009B20B9"/>
    <w:rsid w:val="009B3E7D"/>
    <w:rsid w:val="009B59DC"/>
    <w:rsid w:val="009B5AEC"/>
    <w:rsid w:val="009B63EE"/>
    <w:rsid w:val="009B685B"/>
    <w:rsid w:val="009B6A82"/>
    <w:rsid w:val="009B763B"/>
    <w:rsid w:val="009C0E4F"/>
    <w:rsid w:val="009C2B94"/>
    <w:rsid w:val="009C559C"/>
    <w:rsid w:val="009C6753"/>
    <w:rsid w:val="009C6913"/>
    <w:rsid w:val="009D4CA1"/>
    <w:rsid w:val="009F02DE"/>
    <w:rsid w:val="009F1066"/>
    <w:rsid w:val="009F2827"/>
    <w:rsid w:val="009F5A5A"/>
    <w:rsid w:val="009F716E"/>
    <w:rsid w:val="00A00D8A"/>
    <w:rsid w:val="00A0373E"/>
    <w:rsid w:val="00A03A95"/>
    <w:rsid w:val="00A055E7"/>
    <w:rsid w:val="00A05ABA"/>
    <w:rsid w:val="00A0673D"/>
    <w:rsid w:val="00A20433"/>
    <w:rsid w:val="00A21F9A"/>
    <w:rsid w:val="00A25547"/>
    <w:rsid w:val="00A25AC9"/>
    <w:rsid w:val="00A27B42"/>
    <w:rsid w:val="00A341F4"/>
    <w:rsid w:val="00A43ECC"/>
    <w:rsid w:val="00A46D57"/>
    <w:rsid w:val="00A54F9A"/>
    <w:rsid w:val="00A631AF"/>
    <w:rsid w:val="00A66C21"/>
    <w:rsid w:val="00A72682"/>
    <w:rsid w:val="00A7791A"/>
    <w:rsid w:val="00A83B7B"/>
    <w:rsid w:val="00A9107F"/>
    <w:rsid w:val="00A91CAF"/>
    <w:rsid w:val="00A9212B"/>
    <w:rsid w:val="00A92F7A"/>
    <w:rsid w:val="00A94808"/>
    <w:rsid w:val="00A975EB"/>
    <w:rsid w:val="00AA19F1"/>
    <w:rsid w:val="00AA1C59"/>
    <w:rsid w:val="00AA2CAF"/>
    <w:rsid w:val="00AA4A6A"/>
    <w:rsid w:val="00AA5F35"/>
    <w:rsid w:val="00AB1BC7"/>
    <w:rsid w:val="00AB5705"/>
    <w:rsid w:val="00AC2F28"/>
    <w:rsid w:val="00AC7553"/>
    <w:rsid w:val="00AC7971"/>
    <w:rsid w:val="00AD3E43"/>
    <w:rsid w:val="00AD4614"/>
    <w:rsid w:val="00AD578C"/>
    <w:rsid w:val="00AE392F"/>
    <w:rsid w:val="00AE77C5"/>
    <w:rsid w:val="00AF06D9"/>
    <w:rsid w:val="00AF6232"/>
    <w:rsid w:val="00AF789C"/>
    <w:rsid w:val="00B05633"/>
    <w:rsid w:val="00B10CFA"/>
    <w:rsid w:val="00B123D9"/>
    <w:rsid w:val="00B1571D"/>
    <w:rsid w:val="00B20961"/>
    <w:rsid w:val="00B21BAC"/>
    <w:rsid w:val="00B224A4"/>
    <w:rsid w:val="00B24B50"/>
    <w:rsid w:val="00B30D8F"/>
    <w:rsid w:val="00B34011"/>
    <w:rsid w:val="00B41BB0"/>
    <w:rsid w:val="00B51112"/>
    <w:rsid w:val="00B5488D"/>
    <w:rsid w:val="00B760A4"/>
    <w:rsid w:val="00B76A27"/>
    <w:rsid w:val="00B81527"/>
    <w:rsid w:val="00B876C9"/>
    <w:rsid w:val="00B92374"/>
    <w:rsid w:val="00B92EB9"/>
    <w:rsid w:val="00BA2D99"/>
    <w:rsid w:val="00BA61B1"/>
    <w:rsid w:val="00BA6A78"/>
    <w:rsid w:val="00BA7F20"/>
    <w:rsid w:val="00BB17C7"/>
    <w:rsid w:val="00BC129F"/>
    <w:rsid w:val="00BC3876"/>
    <w:rsid w:val="00BC590D"/>
    <w:rsid w:val="00BC76CC"/>
    <w:rsid w:val="00BD05BE"/>
    <w:rsid w:val="00BD0DBC"/>
    <w:rsid w:val="00BD3B5A"/>
    <w:rsid w:val="00BD577E"/>
    <w:rsid w:val="00BE0B5E"/>
    <w:rsid w:val="00BE336F"/>
    <w:rsid w:val="00BE365A"/>
    <w:rsid w:val="00BE5037"/>
    <w:rsid w:val="00BE51F4"/>
    <w:rsid w:val="00BE6092"/>
    <w:rsid w:val="00BF61F5"/>
    <w:rsid w:val="00BF7D93"/>
    <w:rsid w:val="00C07D17"/>
    <w:rsid w:val="00C10746"/>
    <w:rsid w:val="00C109A0"/>
    <w:rsid w:val="00C11EAA"/>
    <w:rsid w:val="00C12458"/>
    <w:rsid w:val="00C14561"/>
    <w:rsid w:val="00C16702"/>
    <w:rsid w:val="00C27269"/>
    <w:rsid w:val="00C27EFE"/>
    <w:rsid w:val="00C32681"/>
    <w:rsid w:val="00C330F6"/>
    <w:rsid w:val="00C35374"/>
    <w:rsid w:val="00C36EE9"/>
    <w:rsid w:val="00C402C1"/>
    <w:rsid w:val="00C415BF"/>
    <w:rsid w:val="00C42679"/>
    <w:rsid w:val="00C46797"/>
    <w:rsid w:val="00C50492"/>
    <w:rsid w:val="00C50ACD"/>
    <w:rsid w:val="00C5337F"/>
    <w:rsid w:val="00C56F58"/>
    <w:rsid w:val="00C600E2"/>
    <w:rsid w:val="00C61355"/>
    <w:rsid w:val="00C61825"/>
    <w:rsid w:val="00C72B96"/>
    <w:rsid w:val="00C72E0C"/>
    <w:rsid w:val="00C75AA8"/>
    <w:rsid w:val="00C82DC9"/>
    <w:rsid w:val="00C858DC"/>
    <w:rsid w:val="00C87219"/>
    <w:rsid w:val="00C877FF"/>
    <w:rsid w:val="00C90FE8"/>
    <w:rsid w:val="00C950A0"/>
    <w:rsid w:val="00C9752F"/>
    <w:rsid w:val="00C97C33"/>
    <w:rsid w:val="00CA13FD"/>
    <w:rsid w:val="00CA2A4A"/>
    <w:rsid w:val="00CA75B8"/>
    <w:rsid w:val="00CB261E"/>
    <w:rsid w:val="00CB577D"/>
    <w:rsid w:val="00CC08B5"/>
    <w:rsid w:val="00CC31B6"/>
    <w:rsid w:val="00CC47CC"/>
    <w:rsid w:val="00CC661A"/>
    <w:rsid w:val="00CC7344"/>
    <w:rsid w:val="00CD4935"/>
    <w:rsid w:val="00CD49DB"/>
    <w:rsid w:val="00CE1289"/>
    <w:rsid w:val="00CE2DB2"/>
    <w:rsid w:val="00CF17B9"/>
    <w:rsid w:val="00CF272F"/>
    <w:rsid w:val="00CF3E84"/>
    <w:rsid w:val="00D01639"/>
    <w:rsid w:val="00D01D4B"/>
    <w:rsid w:val="00D02D27"/>
    <w:rsid w:val="00D135DE"/>
    <w:rsid w:val="00D141DA"/>
    <w:rsid w:val="00D154B8"/>
    <w:rsid w:val="00D201C9"/>
    <w:rsid w:val="00D2059B"/>
    <w:rsid w:val="00D2115A"/>
    <w:rsid w:val="00D310DF"/>
    <w:rsid w:val="00D31E54"/>
    <w:rsid w:val="00D33483"/>
    <w:rsid w:val="00D35B4D"/>
    <w:rsid w:val="00D3647D"/>
    <w:rsid w:val="00D434EC"/>
    <w:rsid w:val="00D4583F"/>
    <w:rsid w:val="00D4587D"/>
    <w:rsid w:val="00D50F0E"/>
    <w:rsid w:val="00D521C8"/>
    <w:rsid w:val="00D52C8A"/>
    <w:rsid w:val="00D55491"/>
    <w:rsid w:val="00D55567"/>
    <w:rsid w:val="00D63025"/>
    <w:rsid w:val="00D63D50"/>
    <w:rsid w:val="00D63DCF"/>
    <w:rsid w:val="00D6418D"/>
    <w:rsid w:val="00D64FDE"/>
    <w:rsid w:val="00D65B63"/>
    <w:rsid w:val="00D72AAA"/>
    <w:rsid w:val="00D753EC"/>
    <w:rsid w:val="00D80E7A"/>
    <w:rsid w:val="00D827F0"/>
    <w:rsid w:val="00D842B6"/>
    <w:rsid w:val="00D85C53"/>
    <w:rsid w:val="00D87BDC"/>
    <w:rsid w:val="00D92523"/>
    <w:rsid w:val="00D97A60"/>
    <w:rsid w:val="00DA24C0"/>
    <w:rsid w:val="00DA30D2"/>
    <w:rsid w:val="00DA6B19"/>
    <w:rsid w:val="00DA6B63"/>
    <w:rsid w:val="00DB1966"/>
    <w:rsid w:val="00DB51BC"/>
    <w:rsid w:val="00DC08D2"/>
    <w:rsid w:val="00DC15D1"/>
    <w:rsid w:val="00DC4805"/>
    <w:rsid w:val="00DC4CE0"/>
    <w:rsid w:val="00DC4D33"/>
    <w:rsid w:val="00DD01A3"/>
    <w:rsid w:val="00DD11DE"/>
    <w:rsid w:val="00DD3A63"/>
    <w:rsid w:val="00DD6991"/>
    <w:rsid w:val="00DE081F"/>
    <w:rsid w:val="00DE2495"/>
    <w:rsid w:val="00DE5684"/>
    <w:rsid w:val="00DE6D03"/>
    <w:rsid w:val="00DF1C97"/>
    <w:rsid w:val="00DF6D81"/>
    <w:rsid w:val="00E016A7"/>
    <w:rsid w:val="00E030A7"/>
    <w:rsid w:val="00E054CF"/>
    <w:rsid w:val="00E05F80"/>
    <w:rsid w:val="00E0734D"/>
    <w:rsid w:val="00E07CE5"/>
    <w:rsid w:val="00E11CDB"/>
    <w:rsid w:val="00E12A8A"/>
    <w:rsid w:val="00E1360C"/>
    <w:rsid w:val="00E14ABD"/>
    <w:rsid w:val="00E20922"/>
    <w:rsid w:val="00E22BC0"/>
    <w:rsid w:val="00E2680C"/>
    <w:rsid w:val="00E27404"/>
    <w:rsid w:val="00E339E3"/>
    <w:rsid w:val="00E35F3F"/>
    <w:rsid w:val="00E36A95"/>
    <w:rsid w:val="00E420D9"/>
    <w:rsid w:val="00E4220F"/>
    <w:rsid w:val="00E4737D"/>
    <w:rsid w:val="00E51702"/>
    <w:rsid w:val="00E533FA"/>
    <w:rsid w:val="00E55A8C"/>
    <w:rsid w:val="00E57301"/>
    <w:rsid w:val="00E57C8B"/>
    <w:rsid w:val="00E617B3"/>
    <w:rsid w:val="00E65D99"/>
    <w:rsid w:val="00E71895"/>
    <w:rsid w:val="00E718D4"/>
    <w:rsid w:val="00E74226"/>
    <w:rsid w:val="00E81FE3"/>
    <w:rsid w:val="00E91C99"/>
    <w:rsid w:val="00E92E2C"/>
    <w:rsid w:val="00E93192"/>
    <w:rsid w:val="00E93A0D"/>
    <w:rsid w:val="00E94DD2"/>
    <w:rsid w:val="00E95BFE"/>
    <w:rsid w:val="00E95C13"/>
    <w:rsid w:val="00E9720B"/>
    <w:rsid w:val="00E976D3"/>
    <w:rsid w:val="00EA07C6"/>
    <w:rsid w:val="00EA6737"/>
    <w:rsid w:val="00EB222F"/>
    <w:rsid w:val="00EB4813"/>
    <w:rsid w:val="00EC2DD5"/>
    <w:rsid w:val="00EC46C1"/>
    <w:rsid w:val="00EC67C2"/>
    <w:rsid w:val="00ED2D5C"/>
    <w:rsid w:val="00ED3ED0"/>
    <w:rsid w:val="00ED72E3"/>
    <w:rsid w:val="00EE2596"/>
    <w:rsid w:val="00EE6E25"/>
    <w:rsid w:val="00EF0E85"/>
    <w:rsid w:val="00EF1AB9"/>
    <w:rsid w:val="00EF4323"/>
    <w:rsid w:val="00F048A2"/>
    <w:rsid w:val="00F07CDE"/>
    <w:rsid w:val="00F1032A"/>
    <w:rsid w:val="00F2265E"/>
    <w:rsid w:val="00F375A6"/>
    <w:rsid w:val="00F4141D"/>
    <w:rsid w:val="00F441E1"/>
    <w:rsid w:val="00F50DEA"/>
    <w:rsid w:val="00F56697"/>
    <w:rsid w:val="00F60724"/>
    <w:rsid w:val="00F620DC"/>
    <w:rsid w:val="00F6338C"/>
    <w:rsid w:val="00F64837"/>
    <w:rsid w:val="00F671EC"/>
    <w:rsid w:val="00F7776A"/>
    <w:rsid w:val="00F86120"/>
    <w:rsid w:val="00F92841"/>
    <w:rsid w:val="00F94198"/>
    <w:rsid w:val="00F94B78"/>
    <w:rsid w:val="00F96A66"/>
    <w:rsid w:val="00FA044B"/>
    <w:rsid w:val="00FA468E"/>
    <w:rsid w:val="00FB0C49"/>
    <w:rsid w:val="00FB1398"/>
    <w:rsid w:val="00FB166D"/>
    <w:rsid w:val="00FB1EAC"/>
    <w:rsid w:val="00FB3A4E"/>
    <w:rsid w:val="00FC1F3E"/>
    <w:rsid w:val="00FD207A"/>
    <w:rsid w:val="00FE27C5"/>
    <w:rsid w:val="00FE312B"/>
    <w:rsid w:val="00FE50D2"/>
    <w:rsid w:val="00FF506F"/>
    <w:rsid w:val="00FF5579"/>
    <w:rsid w:val="00FF740A"/>
    <w:rsid w:val="00FF7E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FE"/>
    <w:rPr>
      <w:sz w:val="20"/>
      <w:szCs w:val="20"/>
      <w:lang w:eastAsia="en-US"/>
    </w:rPr>
  </w:style>
  <w:style w:type="paragraph" w:styleId="Titlu1">
    <w:name w:val="heading 1"/>
    <w:basedOn w:val="Normal"/>
    <w:next w:val="Normal"/>
    <w:link w:val="Titlu1Caracter"/>
    <w:uiPriority w:val="99"/>
    <w:qFormat/>
    <w:rsid w:val="00E95BFE"/>
    <w:pPr>
      <w:keepNext/>
      <w:jc w:val="center"/>
      <w:outlineLvl w:val="0"/>
    </w:pPr>
    <w:rPr>
      <w:b/>
      <w:bCs/>
      <w:sz w:val="28"/>
      <w:szCs w:val="28"/>
    </w:rPr>
  </w:style>
  <w:style w:type="paragraph" w:styleId="Titlu2">
    <w:name w:val="heading 2"/>
    <w:basedOn w:val="Normal"/>
    <w:next w:val="Normal"/>
    <w:link w:val="Titlu2Caracter"/>
    <w:uiPriority w:val="99"/>
    <w:qFormat/>
    <w:rsid w:val="00E95BFE"/>
    <w:pPr>
      <w:keepNext/>
      <w:jc w:val="both"/>
      <w:outlineLvl w:val="1"/>
    </w:pPr>
    <w:rPr>
      <w:sz w:val="24"/>
      <w:szCs w:val="24"/>
    </w:rPr>
  </w:style>
  <w:style w:type="paragraph" w:styleId="Titlu3">
    <w:name w:val="heading 3"/>
    <w:basedOn w:val="Normal"/>
    <w:next w:val="Normal"/>
    <w:link w:val="Titlu3Caracter"/>
    <w:unhideWhenUsed/>
    <w:qFormat/>
    <w:locked/>
    <w:rsid w:val="00F671EC"/>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8A2D06"/>
    <w:rPr>
      <w:rFonts w:ascii="Cambria" w:hAnsi="Cambria" w:cs="Times New Roman"/>
      <w:b/>
      <w:bCs/>
      <w:kern w:val="32"/>
      <w:sz w:val="32"/>
      <w:szCs w:val="32"/>
      <w:lang w:val="en-US" w:eastAsia="en-US"/>
    </w:rPr>
  </w:style>
  <w:style w:type="character" w:customStyle="1" w:styleId="Titlu2Caracter">
    <w:name w:val="Titlu 2 Caracter"/>
    <w:basedOn w:val="Fontdeparagrafimplicit"/>
    <w:link w:val="Titlu2"/>
    <w:uiPriority w:val="99"/>
    <w:locked/>
    <w:rsid w:val="008A2D06"/>
    <w:rPr>
      <w:rFonts w:ascii="Cambria" w:hAnsi="Cambria" w:cs="Times New Roman"/>
      <w:b/>
      <w:bCs/>
      <w:i/>
      <w:iCs/>
      <w:sz w:val="28"/>
      <w:szCs w:val="28"/>
      <w:lang w:val="en-US" w:eastAsia="en-US"/>
    </w:rPr>
  </w:style>
  <w:style w:type="character" w:styleId="Hyperlink">
    <w:name w:val="Hyperlink"/>
    <w:basedOn w:val="Fontdeparagrafimplicit"/>
    <w:uiPriority w:val="99"/>
    <w:rsid w:val="00E95BFE"/>
    <w:rPr>
      <w:rFonts w:cs="Times New Roman"/>
      <w:color w:val="0000FF"/>
      <w:u w:val="single"/>
    </w:rPr>
  </w:style>
  <w:style w:type="character" w:customStyle="1" w:styleId="text01">
    <w:name w:val="text01"/>
    <w:basedOn w:val="Fontdeparagrafimplicit"/>
    <w:uiPriority w:val="99"/>
    <w:rsid w:val="00E95BFE"/>
    <w:rPr>
      <w:rFonts w:ascii="Arial" w:hAnsi="Arial" w:cs="Arial"/>
      <w:color w:val="333333"/>
      <w:sz w:val="20"/>
      <w:szCs w:val="20"/>
      <w:u w:val="none"/>
      <w:effect w:val="none"/>
    </w:rPr>
  </w:style>
  <w:style w:type="paragraph" w:styleId="TextnBalon">
    <w:name w:val="Balloon Text"/>
    <w:basedOn w:val="Normal"/>
    <w:link w:val="TextnBalonCaracter"/>
    <w:uiPriority w:val="99"/>
    <w:semiHidden/>
    <w:rsid w:val="008D5265"/>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8A2D06"/>
    <w:rPr>
      <w:rFonts w:cs="Times New Roman"/>
      <w:sz w:val="2"/>
      <w:lang w:val="en-US" w:eastAsia="en-US"/>
    </w:rPr>
  </w:style>
  <w:style w:type="character" w:styleId="MaindescrisHTML">
    <w:name w:val="HTML Typewriter"/>
    <w:basedOn w:val="Fontdeparagrafimplicit"/>
    <w:uiPriority w:val="99"/>
    <w:rsid w:val="00DD3A63"/>
    <w:rPr>
      <w:rFonts w:ascii="Courier New" w:hAnsi="Courier New" w:cs="Courier New"/>
      <w:sz w:val="20"/>
      <w:szCs w:val="20"/>
    </w:rPr>
  </w:style>
  <w:style w:type="paragraph" w:styleId="Antet">
    <w:name w:val="header"/>
    <w:basedOn w:val="Normal"/>
    <w:link w:val="AntetCaracter"/>
    <w:uiPriority w:val="99"/>
    <w:rsid w:val="007B5A19"/>
    <w:pPr>
      <w:tabs>
        <w:tab w:val="center" w:pos="4536"/>
        <w:tab w:val="right" w:pos="9072"/>
      </w:tabs>
    </w:pPr>
  </w:style>
  <w:style w:type="character" w:customStyle="1" w:styleId="AntetCaracter">
    <w:name w:val="Antet Caracter"/>
    <w:basedOn w:val="Fontdeparagrafimplicit"/>
    <w:link w:val="Antet"/>
    <w:uiPriority w:val="99"/>
    <w:locked/>
    <w:rsid w:val="007B5A19"/>
    <w:rPr>
      <w:rFonts w:cs="Times New Roman"/>
      <w:lang w:val="en-US" w:eastAsia="en-US"/>
    </w:rPr>
  </w:style>
  <w:style w:type="paragraph" w:styleId="Subsol">
    <w:name w:val="footer"/>
    <w:basedOn w:val="Normal"/>
    <w:link w:val="SubsolCaracter"/>
    <w:uiPriority w:val="99"/>
    <w:rsid w:val="007B5A19"/>
    <w:pPr>
      <w:tabs>
        <w:tab w:val="center" w:pos="4536"/>
        <w:tab w:val="right" w:pos="9072"/>
      </w:tabs>
    </w:pPr>
  </w:style>
  <w:style w:type="character" w:customStyle="1" w:styleId="SubsolCaracter">
    <w:name w:val="Subsol Caracter"/>
    <w:basedOn w:val="Fontdeparagrafimplicit"/>
    <w:link w:val="Subsol"/>
    <w:uiPriority w:val="99"/>
    <w:locked/>
    <w:rsid w:val="007B5A19"/>
    <w:rPr>
      <w:rFonts w:cs="Times New Roman"/>
      <w:lang w:val="en-US" w:eastAsia="en-US"/>
    </w:rPr>
  </w:style>
  <w:style w:type="table" w:styleId="GrilTabel">
    <w:name w:val="Table Grid"/>
    <w:basedOn w:val="TabelNormal"/>
    <w:locked/>
    <w:rsid w:val="00536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22"/>
    <w:qFormat/>
    <w:locked/>
    <w:rsid w:val="00536A44"/>
    <w:rPr>
      <w:b/>
      <w:bCs/>
    </w:rPr>
  </w:style>
  <w:style w:type="paragraph" w:styleId="NormalWeb">
    <w:name w:val="Normal (Web)"/>
    <w:basedOn w:val="Normal"/>
    <w:uiPriority w:val="99"/>
    <w:unhideWhenUsed/>
    <w:rsid w:val="00536A44"/>
    <w:pPr>
      <w:spacing w:before="100" w:beforeAutospacing="1" w:after="100" w:afterAutospacing="1"/>
    </w:pPr>
    <w:rPr>
      <w:sz w:val="24"/>
      <w:szCs w:val="24"/>
      <w:lang w:eastAsia="ro-RO"/>
    </w:rPr>
  </w:style>
  <w:style w:type="character" w:styleId="Accentuat">
    <w:name w:val="Emphasis"/>
    <w:basedOn w:val="Fontdeparagrafimplicit"/>
    <w:uiPriority w:val="20"/>
    <w:qFormat/>
    <w:locked/>
    <w:rsid w:val="00536A44"/>
    <w:rPr>
      <w:i/>
      <w:iCs/>
    </w:rPr>
  </w:style>
  <w:style w:type="character" w:customStyle="1" w:styleId="Titlu3Caracter">
    <w:name w:val="Titlu 3 Caracter"/>
    <w:basedOn w:val="Fontdeparagrafimplicit"/>
    <w:link w:val="Titlu3"/>
    <w:rsid w:val="00F671EC"/>
    <w:rPr>
      <w:rFonts w:asciiTheme="majorHAnsi" w:eastAsiaTheme="majorEastAsia" w:hAnsiTheme="majorHAnsi" w:cstheme="majorBidi"/>
      <w:b/>
      <w:bCs/>
      <w:color w:val="4F81BD" w:themeColor="accent1"/>
      <w:sz w:val="20"/>
      <w:szCs w:val="20"/>
      <w:lang w:val="en-US" w:eastAsia="en-US"/>
    </w:rPr>
  </w:style>
  <w:style w:type="paragraph" w:styleId="Listparagraf">
    <w:name w:val="List Paragraph"/>
    <w:basedOn w:val="Normal"/>
    <w:uiPriority w:val="34"/>
    <w:qFormat/>
    <w:rsid w:val="0053316C"/>
    <w:pPr>
      <w:ind w:left="720"/>
      <w:contextualSpacing/>
    </w:pPr>
  </w:style>
  <w:style w:type="paragraph" w:styleId="PreformatatHTML">
    <w:name w:val="HTML Preformatted"/>
    <w:basedOn w:val="Normal"/>
    <w:link w:val="PreformatatHTMLCaracter"/>
    <w:uiPriority w:val="99"/>
    <w:unhideWhenUsed/>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eformatatHTMLCaracter">
    <w:name w:val="Preformatat HTML Caracter"/>
    <w:basedOn w:val="Fontdeparagrafimplicit"/>
    <w:link w:val="PreformatatHTML"/>
    <w:uiPriority w:val="99"/>
    <w:rsid w:val="00263A6D"/>
    <w:rPr>
      <w:rFonts w:ascii="Courier New" w:hAnsi="Courier New" w:cs="Courier New"/>
      <w:sz w:val="20"/>
      <w:szCs w:val="20"/>
      <w:lang w:val="en-US" w:eastAsia="en-US"/>
    </w:rPr>
  </w:style>
  <w:style w:type="paragraph" w:styleId="Frspaiere">
    <w:name w:val="No Spacing"/>
    <w:uiPriority w:val="1"/>
    <w:qFormat/>
    <w:rsid w:val="00D135DE"/>
    <w:rPr>
      <w:rFonts w:asciiTheme="minorHAnsi" w:eastAsiaTheme="minorHAnsi" w:hAnsiTheme="minorHAnsi" w:cstheme="minorBidi"/>
      <w:lang w:eastAsia="en-US"/>
    </w:rPr>
  </w:style>
  <w:style w:type="paragraph" w:customStyle="1" w:styleId="Coninuttabel">
    <w:name w:val="Conţinut tabel"/>
    <w:basedOn w:val="Corptext"/>
    <w:rsid w:val="00D135DE"/>
    <w:pPr>
      <w:widowControl w:val="0"/>
      <w:suppressLineNumbers/>
      <w:suppressAutoHyphens/>
    </w:pPr>
    <w:rPr>
      <w:rFonts w:eastAsia="Tahoma"/>
      <w:sz w:val="24"/>
      <w:szCs w:val="24"/>
    </w:rPr>
  </w:style>
  <w:style w:type="paragraph" w:styleId="Corptext">
    <w:name w:val="Body Text"/>
    <w:basedOn w:val="Normal"/>
    <w:link w:val="CorptextCaracter"/>
    <w:uiPriority w:val="99"/>
    <w:semiHidden/>
    <w:unhideWhenUsed/>
    <w:rsid w:val="00D135DE"/>
    <w:pPr>
      <w:spacing w:after="120"/>
    </w:pPr>
  </w:style>
  <w:style w:type="character" w:customStyle="1" w:styleId="CorptextCaracter">
    <w:name w:val="Corp text Caracter"/>
    <w:basedOn w:val="Fontdeparagrafimplicit"/>
    <w:link w:val="Corptext"/>
    <w:uiPriority w:val="99"/>
    <w:semiHidden/>
    <w:rsid w:val="00D135DE"/>
    <w:rPr>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FE"/>
    <w:rPr>
      <w:sz w:val="20"/>
      <w:szCs w:val="20"/>
      <w:lang w:eastAsia="en-US"/>
    </w:rPr>
  </w:style>
  <w:style w:type="paragraph" w:styleId="Titlu1">
    <w:name w:val="heading 1"/>
    <w:basedOn w:val="Normal"/>
    <w:next w:val="Normal"/>
    <w:link w:val="Titlu1Caracter"/>
    <w:uiPriority w:val="99"/>
    <w:qFormat/>
    <w:rsid w:val="00E95BFE"/>
    <w:pPr>
      <w:keepNext/>
      <w:jc w:val="center"/>
      <w:outlineLvl w:val="0"/>
    </w:pPr>
    <w:rPr>
      <w:b/>
      <w:bCs/>
      <w:sz w:val="28"/>
      <w:szCs w:val="28"/>
    </w:rPr>
  </w:style>
  <w:style w:type="paragraph" w:styleId="Titlu2">
    <w:name w:val="heading 2"/>
    <w:basedOn w:val="Normal"/>
    <w:next w:val="Normal"/>
    <w:link w:val="Titlu2Caracter"/>
    <w:uiPriority w:val="99"/>
    <w:qFormat/>
    <w:rsid w:val="00E95BFE"/>
    <w:pPr>
      <w:keepNext/>
      <w:jc w:val="both"/>
      <w:outlineLvl w:val="1"/>
    </w:pPr>
    <w:rPr>
      <w:sz w:val="24"/>
      <w:szCs w:val="24"/>
    </w:rPr>
  </w:style>
  <w:style w:type="paragraph" w:styleId="Titlu3">
    <w:name w:val="heading 3"/>
    <w:basedOn w:val="Normal"/>
    <w:next w:val="Normal"/>
    <w:link w:val="Titlu3Caracter"/>
    <w:unhideWhenUsed/>
    <w:qFormat/>
    <w:locked/>
    <w:rsid w:val="00F671EC"/>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8A2D06"/>
    <w:rPr>
      <w:rFonts w:ascii="Cambria" w:hAnsi="Cambria" w:cs="Times New Roman"/>
      <w:b/>
      <w:bCs/>
      <w:kern w:val="32"/>
      <w:sz w:val="32"/>
      <w:szCs w:val="32"/>
      <w:lang w:val="en-US" w:eastAsia="en-US"/>
    </w:rPr>
  </w:style>
  <w:style w:type="character" w:customStyle="1" w:styleId="Titlu2Caracter">
    <w:name w:val="Titlu 2 Caracter"/>
    <w:basedOn w:val="Fontdeparagrafimplicit"/>
    <w:link w:val="Titlu2"/>
    <w:uiPriority w:val="99"/>
    <w:locked/>
    <w:rsid w:val="008A2D06"/>
    <w:rPr>
      <w:rFonts w:ascii="Cambria" w:hAnsi="Cambria" w:cs="Times New Roman"/>
      <w:b/>
      <w:bCs/>
      <w:i/>
      <w:iCs/>
      <w:sz w:val="28"/>
      <w:szCs w:val="28"/>
      <w:lang w:val="en-US" w:eastAsia="en-US"/>
    </w:rPr>
  </w:style>
  <w:style w:type="character" w:styleId="Hyperlink">
    <w:name w:val="Hyperlink"/>
    <w:basedOn w:val="Fontdeparagrafimplicit"/>
    <w:uiPriority w:val="99"/>
    <w:rsid w:val="00E95BFE"/>
    <w:rPr>
      <w:rFonts w:cs="Times New Roman"/>
      <w:color w:val="0000FF"/>
      <w:u w:val="single"/>
    </w:rPr>
  </w:style>
  <w:style w:type="character" w:customStyle="1" w:styleId="text01">
    <w:name w:val="text01"/>
    <w:basedOn w:val="Fontdeparagrafimplicit"/>
    <w:uiPriority w:val="99"/>
    <w:rsid w:val="00E95BFE"/>
    <w:rPr>
      <w:rFonts w:ascii="Arial" w:hAnsi="Arial" w:cs="Arial"/>
      <w:color w:val="333333"/>
      <w:sz w:val="20"/>
      <w:szCs w:val="20"/>
      <w:u w:val="none"/>
      <w:effect w:val="none"/>
    </w:rPr>
  </w:style>
  <w:style w:type="paragraph" w:styleId="TextnBalon">
    <w:name w:val="Balloon Text"/>
    <w:basedOn w:val="Normal"/>
    <w:link w:val="TextnBalonCaracter"/>
    <w:uiPriority w:val="99"/>
    <w:semiHidden/>
    <w:rsid w:val="008D5265"/>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8A2D06"/>
    <w:rPr>
      <w:rFonts w:cs="Times New Roman"/>
      <w:sz w:val="2"/>
      <w:lang w:val="en-US" w:eastAsia="en-US"/>
    </w:rPr>
  </w:style>
  <w:style w:type="character" w:styleId="MaindescrisHTML">
    <w:name w:val="HTML Typewriter"/>
    <w:basedOn w:val="Fontdeparagrafimplicit"/>
    <w:uiPriority w:val="99"/>
    <w:rsid w:val="00DD3A63"/>
    <w:rPr>
      <w:rFonts w:ascii="Courier New" w:hAnsi="Courier New" w:cs="Courier New"/>
      <w:sz w:val="20"/>
      <w:szCs w:val="20"/>
    </w:rPr>
  </w:style>
  <w:style w:type="paragraph" w:styleId="Antet">
    <w:name w:val="header"/>
    <w:basedOn w:val="Normal"/>
    <w:link w:val="AntetCaracter"/>
    <w:uiPriority w:val="99"/>
    <w:rsid w:val="007B5A19"/>
    <w:pPr>
      <w:tabs>
        <w:tab w:val="center" w:pos="4536"/>
        <w:tab w:val="right" w:pos="9072"/>
      </w:tabs>
    </w:pPr>
  </w:style>
  <w:style w:type="character" w:customStyle="1" w:styleId="AntetCaracter">
    <w:name w:val="Antet Caracter"/>
    <w:basedOn w:val="Fontdeparagrafimplicit"/>
    <w:link w:val="Antet"/>
    <w:uiPriority w:val="99"/>
    <w:locked/>
    <w:rsid w:val="007B5A19"/>
    <w:rPr>
      <w:rFonts w:cs="Times New Roman"/>
      <w:lang w:val="en-US" w:eastAsia="en-US"/>
    </w:rPr>
  </w:style>
  <w:style w:type="paragraph" w:styleId="Subsol">
    <w:name w:val="footer"/>
    <w:basedOn w:val="Normal"/>
    <w:link w:val="SubsolCaracter"/>
    <w:uiPriority w:val="99"/>
    <w:rsid w:val="007B5A19"/>
    <w:pPr>
      <w:tabs>
        <w:tab w:val="center" w:pos="4536"/>
        <w:tab w:val="right" w:pos="9072"/>
      </w:tabs>
    </w:pPr>
  </w:style>
  <w:style w:type="character" w:customStyle="1" w:styleId="SubsolCaracter">
    <w:name w:val="Subsol Caracter"/>
    <w:basedOn w:val="Fontdeparagrafimplicit"/>
    <w:link w:val="Subsol"/>
    <w:uiPriority w:val="99"/>
    <w:locked/>
    <w:rsid w:val="007B5A19"/>
    <w:rPr>
      <w:rFonts w:cs="Times New Roman"/>
      <w:lang w:val="en-US" w:eastAsia="en-US"/>
    </w:rPr>
  </w:style>
  <w:style w:type="table" w:styleId="GrilTabel">
    <w:name w:val="Table Grid"/>
    <w:basedOn w:val="TabelNormal"/>
    <w:locked/>
    <w:rsid w:val="00536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22"/>
    <w:qFormat/>
    <w:locked/>
    <w:rsid w:val="00536A44"/>
    <w:rPr>
      <w:b/>
      <w:bCs/>
    </w:rPr>
  </w:style>
  <w:style w:type="paragraph" w:styleId="NormalWeb">
    <w:name w:val="Normal (Web)"/>
    <w:basedOn w:val="Normal"/>
    <w:uiPriority w:val="99"/>
    <w:unhideWhenUsed/>
    <w:rsid w:val="00536A44"/>
    <w:pPr>
      <w:spacing w:before="100" w:beforeAutospacing="1" w:after="100" w:afterAutospacing="1"/>
    </w:pPr>
    <w:rPr>
      <w:sz w:val="24"/>
      <w:szCs w:val="24"/>
      <w:lang w:eastAsia="ro-RO"/>
    </w:rPr>
  </w:style>
  <w:style w:type="character" w:styleId="Accentuat">
    <w:name w:val="Emphasis"/>
    <w:basedOn w:val="Fontdeparagrafimplicit"/>
    <w:uiPriority w:val="20"/>
    <w:qFormat/>
    <w:locked/>
    <w:rsid w:val="00536A44"/>
    <w:rPr>
      <w:i/>
      <w:iCs/>
    </w:rPr>
  </w:style>
  <w:style w:type="character" w:customStyle="1" w:styleId="Titlu3Caracter">
    <w:name w:val="Titlu 3 Caracter"/>
    <w:basedOn w:val="Fontdeparagrafimplicit"/>
    <w:link w:val="Titlu3"/>
    <w:rsid w:val="00F671EC"/>
    <w:rPr>
      <w:rFonts w:asciiTheme="majorHAnsi" w:eastAsiaTheme="majorEastAsia" w:hAnsiTheme="majorHAnsi" w:cstheme="majorBidi"/>
      <w:b/>
      <w:bCs/>
      <w:color w:val="4F81BD" w:themeColor="accent1"/>
      <w:sz w:val="20"/>
      <w:szCs w:val="20"/>
      <w:lang w:val="en-US" w:eastAsia="en-US"/>
    </w:rPr>
  </w:style>
  <w:style w:type="paragraph" w:styleId="Listparagraf">
    <w:name w:val="List Paragraph"/>
    <w:basedOn w:val="Normal"/>
    <w:uiPriority w:val="34"/>
    <w:qFormat/>
    <w:rsid w:val="0053316C"/>
    <w:pPr>
      <w:ind w:left="720"/>
      <w:contextualSpacing/>
    </w:pPr>
  </w:style>
  <w:style w:type="paragraph" w:styleId="PreformatatHTML">
    <w:name w:val="HTML Preformatted"/>
    <w:basedOn w:val="Normal"/>
    <w:link w:val="PreformatatHTMLCaracter"/>
    <w:uiPriority w:val="99"/>
    <w:unhideWhenUsed/>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eformatatHTMLCaracter">
    <w:name w:val="Preformatat HTML Caracter"/>
    <w:basedOn w:val="Fontdeparagrafimplicit"/>
    <w:link w:val="PreformatatHTML"/>
    <w:uiPriority w:val="99"/>
    <w:rsid w:val="00263A6D"/>
    <w:rPr>
      <w:rFonts w:ascii="Courier New" w:hAnsi="Courier New" w:cs="Courier New"/>
      <w:sz w:val="20"/>
      <w:szCs w:val="20"/>
      <w:lang w:val="en-US" w:eastAsia="en-US"/>
    </w:rPr>
  </w:style>
  <w:style w:type="paragraph" w:styleId="Frspaiere">
    <w:name w:val="No Spacing"/>
    <w:uiPriority w:val="1"/>
    <w:qFormat/>
    <w:rsid w:val="00D135DE"/>
    <w:rPr>
      <w:rFonts w:asciiTheme="minorHAnsi" w:eastAsiaTheme="minorHAnsi" w:hAnsiTheme="minorHAnsi" w:cstheme="minorBidi"/>
      <w:lang w:eastAsia="en-US"/>
    </w:rPr>
  </w:style>
  <w:style w:type="paragraph" w:customStyle="1" w:styleId="Coninuttabel">
    <w:name w:val="Conţinut tabel"/>
    <w:basedOn w:val="Corptext"/>
    <w:rsid w:val="00D135DE"/>
    <w:pPr>
      <w:widowControl w:val="0"/>
      <w:suppressLineNumbers/>
      <w:suppressAutoHyphens/>
    </w:pPr>
    <w:rPr>
      <w:rFonts w:eastAsia="Tahoma"/>
      <w:sz w:val="24"/>
      <w:szCs w:val="24"/>
    </w:rPr>
  </w:style>
  <w:style w:type="paragraph" w:styleId="Corptext">
    <w:name w:val="Body Text"/>
    <w:basedOn w:val="Normal"/>
    <w:link w:val="CorptextCaracter"/>
    <w:uiPriority w:val="99"/>
    <w:semiHidden/>
    <w:unhideWhenUsed/>
    <w:rsid w:val="00D135DE"/>
    <w:pPr>
      <w:spacing w:after="120"/>
    </w:pPr>
  </w:style>
  <w:style w:type="character" w:customStyle="1" w:styleId="CorptextCaracter">
    <w:name w:val="Corp text Caracter"/>
    <w:basedOn w:val="Fontdeparagrafimplicit"/>
    <w:link w:val="Corptext"/>
    <w:uiPriority w:val="99"/>
    <w:semiHidden/>
    <w:rsid w:val="00D135DE"/>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8304">
      <w:bodyDiv w:val="1"/>
      <w:marLeft w:val="0"/>
      <w:marRight w:val="0"/>
      <w:marTop w:val="0"/>
      <w:marBottom w:val="0"/>
      <w:divBdr>
        <w:top w:val="none" w:sz="0" w:space="0" w:color="auto"/>
        <w:left w:val="none" w:sz="0" w:space="0" w:color="auto"/>
        <w:bottom w:val="none" w:sz="0" w:space="0" w:color="auto"/>
        <w:right w:val="none" w:sz="0" w:space="0" w:color="auto"/>
      </w:divBdr>
      <w:divsChild>
        <w:div w:id="642932539">
          <w:marLeft w:val="0"/>
          <w:marRight w:val="0"/>
          <w:marTop w:val="0"/>
          <w:marBottom w:val="0"/>
          <w:divBdr>
            <w:top w:val="none" w:sz="0" w:space="0" w:color="auto"/>
            <w:left w:val="none" w:sz="0" w:space="0" w:color="auto"/>
            <w:bottom w:val="none" w:sz="0" w:space="0" w:color="auto"/>
            <w:right w:val="none" w:sz="0" w:space="0" w:color="auto"/>
          </w:divBdr>
        </w:div>
      </w:divsChild>
    </w:div>
    <w:div w:id="135341905">
      <w:bodyDiv w:val="1"/>
      <w:marLeft w:val="0"/>
      <w:marRight w:val="0"/>
      <w:marTop w:val="0"/>
      <w:marBottom w:val="0"/>
      <w:divBdr>
        <w:top w:val="none" w:sz="0" w:space="0" w:color="auto"/>
        <w:left w:val="none" w:sz="0" w:space="0" w:color="auto"/>
        <w:bottom w:val="none" w:sz="0" w:space="0" w:color="auto"/>
        <w:right w:val="none" w:sz="0" w:space="0" w:color="auto"/>
      </w:divBdr>
    </w:div>
    <w:div w:id="136655897">
      <w:bodyDiv w:val="1"/>
      <w:marLeft w:val="0"/>
      <w:marRight w:val="0"/>
      <w:marTop w:val="0"/>
      <w:marBottom w:val="0"/>
      <w:divBdr>
        <w:top w:val="none" w:sz="0" w:space="0" w:color="auto"/>
        <w:left w:val="none" w:sz="0" w:space="0" w:color="auto"/>
        <w:bottom w:val="none" w:sz="0" w:space="0" w:color="auto"/>
        <w:right w:val="none" w:sz="0" w:space="0" w:color="auto"/>
      </w:divBdr>
    </w:div>
    <w:div w:id="177547686">
      <w:bodyDiv w:val="1"/>
      <w:marLeft w:val="0"/>
      <w:marRight w:val="0"/>
      <w:marTop w:val="0"/>
      <w:marBottom w:val="0"/>
      <w:divBdr>
        <w:top w:val="none" w:sz="0" w:space="0" w:color="auto"/>
        <w:left w:val="none" w:sz="0" w:space="0" w:color="auto"/>
        <w:bottom w:val="none" w:sz="0" w:space="0" w:color="auto"/>
        <w:right w:val="none" w:sz="0" w:space="0" w:color="auto"/>
      </w:divBdr>
    </w:div>
    <w:div w:id="235625570">
      <w:bodyDiv w:val="1"/>
      <w:marLeft w:val="0"/>
      <w:marRight w:val="0"/>
      <w:marTop w:val="0"/>
      <w:marBottom w:val="0"/>
      <w:divBdr>
        <w:top w:val="none" w:sz="0" w:space="0" w:color="auto"/>
        <w:left w:val="none" w:sz="0" w:space="0" w:color="auto"/>
        <w:bottom w:val="none" w:sz="0" w:space="0" w:color="auto"/>
        <w:right w:val="none" w:sz="0" w:space="0" w:color="auto"/>
      </w:divBdr>
    </w:div>
    <w:div w:id="313221576">
      <w:bodyDiv w:val="1"/>
      <w:marLeft w:val="0"/>
      <w:marRight w:val="0"/>
      <w:marTop w:val="0"/>
      <w:marBottom w:val="0"/>
      <w:divBdr>
        <w:top w:val="none" w:sz="0" w:space="0" w:color="auto"/>
        <w:left w:val="none" w:sz="0" w:space="0" w:color="auto"/>
        <w:bottom w:val="none" w:sz="0" w:space="0" w:color="auto"/>
        <w:right w:val="none" w:sz="0" w:space="0" w:color="auto"/>
      </w:divBdr>
    </w:div>
    <w:div w:id="320739893">
      <w:bodyDiv w:val="1"/>
      <w:marLeft w:val="0"/>
      <w:marRight w:val="0"/>
      <w:marTop w:val="0"/>
      <w:marBottom w:val="0"/>
      <w:divBdr>
        <w:top w:val="none" w:sz="0" w:space="0" w:color="auto"/>
        <w:left w:val="none" w:sz="0" w:space="0" w:color="auto"/>
        <w:bottom w:val="none" w:sz="0" w:space="0" w:color="auto"/>
        <w:right w:val="none" w:sz="0" w:space="0" w:color="auto"/>
      </w:divBdr>
    </w:div>
    <w:div w:id="444930322">
      <w:bodyDiv w:val="1"/>
      <w:marLeft w:val="0"/>
      <w:marRight w:val="0"/>
      <w:marTop w:val="0"/>
      <w:marBottom w:val="0"/>
      <w:divBdr>
        <w:top w:val="none" w:sz="0" w:space="0" w:color="auto"/>
        <w:left w:val="none" w:sz="0" w:space="0" w:color="auto"/>
        <w:bottom w:val="none" w:sz="0" w:space="0" w:color="auto"/>
        <w:right w:val="none" w:sz="0" w:space="0" w:color="auto"/>
      </w:divBdr>
    </w:div>
    <w:div w:id="543296978">
      <w:bodyDiv w:val="1"/>
      <w:marLeft w:val="0"/>
      <w:marRight w:val="0"/>
      <w:marTop w:val="0"/>
      <w:marBottom w:val="0"/>
      <w:divBdr>
        <w:top w:val="none" w:sz="0" w:space="0" w:color="auto"/>
        <w:left w:val="none" w:sz="0" w:space="0" w:color="auto"/>
        <w:bottom w:val="none" w:sz="0" w:space="0" w:color="auto"/>
        <w:right w:val="none" w:sz="0" w:space="0" w:color="auto"/>
      </w:divBdr>
    </w:div>
    <w:div w:id="567154953">
      <w:bodyDiv w:val="1"/>
      <w:marLeft w:val="0"/>
      <w:marRight w:val="0"/>
      <w:marTop w:val="0"/>
      <w:marBottom w:val="0"/>
      <w:divBdr>
        <w:top w:val="none" w:sz="0" w:space="0" w:color="auto"/>
        <w:left w:val="none" w:sz="0" w:space="0" w:color="auto"/>
        <w:bottom w:val="none" w:sz="0" w:space="0" w:color="auto"/>
        <w:right w:val="none" w:sz="0" w:space="0" w:color="auto"/>
      </w:divBdr>
    </w:div>
    <w:div w:id="663507217">
      <w:bodyDiv w:val="1"/>
      <w:marLeft w:val="0"/>
      <w:marRight w:val="0"/>
      <w:marTop w:val="0"/>
      <w:marBottom w:val="0"/>
      <w:divBdr>
        <w:top w:val="none" w:sz="0" w:space="0" w:color="auto"/>
        <w:left w:val="none" w:sz="0" w:space="0" w:color="auto"/>
        <w:bottom w:val="none" w:sz="0" w:space="0" w:color="auto"/>
        <w:right w:val="none" w:sz="0" w:space="0" w:color="auto"/>
      </w:divBdr>
    </w:div>
    <w:div w:id="842932593">
      <w:bodyDiv w:val="1"/>
      <w:marLeft w:val="0"/>
      <w:marRight w:val="0"/>
      <w:marTop w:val="0"/>
      <w:marBottom w:val="0"/>
      <w:divBdr>
        <w:top w:val="none" w:sz="0" w:space="0" w:color="auto"/>
        <w:left w:val="none" w:sz="0" w:space="0" w:color="auto"/>
        <w:bottom w:val="none" w:sz="0" w:space="0" w:color="auto"/>
        <w:right w:val="none" w:sz="0" w:space="0" w:color="auto"/>
      </w:divBdr>
    </w:div>
    <w:div w:id="850490845">
      <w:bodyDiv w:val="1"/>
      <w:marLeft w:val="0"/>
      <w:marRight w:val="0"/>
      <w:marTop w:val="0"/>
      <w:marBottom w:val="0"/>
      <w:divBdr>
        <w:top w:val="none" w:sz="0" w:space="0" w:color="auto"/>
        <w:left w:val="none" w:sz="0" w:space="0" w:color="auto"/>
        <w:bottom w:val="none" w:sz="0" w:space="0" w:color="auto"/>
        <w:right w:val="none" w:sz="0" w:space="0" w:color="auto"/>
      </w:divBdr>
    </w:div>
    <w:div w:id="887300059">
      <w:bodyDiv w:val="1"/>
      <w:marLeft w:val="0"/>
      <w:marRight w:val="0"/>
      <w:marTop w:val="0"/>
      <w:marBottom w:val="0"/>
      <w:divBdr>
        <w:top w:val="none" w:sz="0" w:space="0" w:color="auto"/>
        <w:left w:val="none" w:sz="0" w:space="0" w:color="auto"/>
        <w:bottom w:val="none" w:sz="0" w:space="0" w:color="auto"/>
        <w:right w:val="none" w:sz="0" w:space="0" w:color="auto"/>
      </w:divBdr>
    </w:div>
    <w:div w:id="1015962836">
      <w:bodyDiv w:val="1"/>
      <w:marLeft w:val="0"/>
      <w:marRight w:val="0"/>
      <w:marTop w:val="0"/>
      <w:marBottom w:val="0"/>
      <w:divBdr>
        <w:top w:val="none" w:sz="0" w:space="0" w:color="auto"/>
        <w:left w:val="none" w:sz="0" w:space="0" w:color="auto"/>
        <w:bottom w:val="none" w:sz="0" w:space="0" w:color="auto"/>
        <w:right w:val="none" w:sz="0" w:space="0" w:color="auto"/>
      </w:divBdr>
      <w:divsChild>
        <w:div w:id="642270798">
          <w:marLeft w:val="0"/>
          <w:marRight w:val="0"/>
          <w:marTop w:val="0"/>
          <w:marBottom w:val="0"/>
          <w:divBdr>
            <w:top w:val="none" w:sz="0" w:space="0" w:color="auto"/>
            <w:left w:val="none" w:sz="0" w:space="0" w:color="auto"/>
            <w:bottom w:val="none" w:sz="0" w:space="0" w:color="auto"/>
            <w:right w:val="none" w:sz="0" w:space="0" w:color="auto"/>
          </w:divBdr>
          <w:divsChild>
            <w:div w:id="1122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57243">
      <w:bodyDiv w:val="1"/>
      <w:marLeft w:val="0"/>
      <w:marRight w:val="0"/>
      <w:marTop w:val="0"/>
      <w:marBottom w:val="0"/>
      <w:divBdr>
        <w:top w:val="none" w:sz="0" w:space="0" w:color="auto"/>
        <w:left w:val="none" w:sz="0" w:space="0" w:color="auto"/>
        <w:bottom w:val="none" w:sz="0" w:space="0" w:color="auto"/>
        <w:right w:val="none" w:sz="0" w:space="0" w:color="auto"/>
      </w:divBdr>
    </w:div>
    <w:div w:id="1193113038">
      <w:bodyDiv w:val="1"/>
      <w:marLeft w:val="0"/>
      <w:marRight w:val="0"/>
      <w:marTop w:val="0"/>
      <w:marBottom w:val="0"/>
      <w:divBdr>
        <w:top w:val="none" w:sz="0" w:space="0" w:color="auto"/>
        <w:left w:val="none" w:sz="0" w:space="0" w:color="auto"/>
        <w:bottom w:val="none" w:sz="0" w:space="0" w:color="auto"/>
        <w:right w:val="none" w:sz="0" w:space="0" w:color="auto"/>
      </w:divBdr>
    </w:div>
    <w:div w:id="1238052009">
      <w:bodyDiv w:val="1"/>
      <w:marLeft w:val="0"/>
      <w:marRight w:val="0"/>
      <w:marTop w:val="0"/>
      <w:marBottom w:val="0"/>
      <w:divBdr>
        <w:top w:val="none" w:sz="0" w:space="0" w:color="auto"/>
        <w:left w:val="none" w:sz="0" w:space="0" w:color="auto"/>
        <w:bottom w:val="none" w:sz="0" w:space="0" w:color="auto"/>
        <w:right w:val="none" w:sz="0" w:space="0" w:color="auto"/>
      </w:divBdr>
    </w:div>
    <w:div w:id="1256597432">
      <w:bodyDiv w:val="1"/>
      <w:marLeft w:val="0"/>
      <w:marRight w:val="0"/>
      <w:marTop w:val="0"/>
      <w:marBottom w:val="0"/>
      <w:divBdr>
        <w:top w:val="none" w:sz="0" w:space="0" w:color="auto"/>
        <w:left w:val="none" w:sz="0" w:space="0" w:color="auto"/>
        <w:bottom w:val="none" w:sz="0" w:space="0" w:color="auto"/>
        <w:right w:val="none" w:sz="0" w:space="0" w:color="auto"/>
      </w:divBdr>
    </w:div>
    <w:div w:id="1342852463">
      <w:bodyDiv w:val="1"/>
      <w:marLeft w:val="0"/>
      <w:marRight w:val="0"/>
      <w:marTop w:val="0"/>
      <w:marBottom w:val="0"/>
      <w:divBdr>
        <w:top w:val="none" w:sz="0" w:space="0" w:color="auto"/>
        <w:left w:val="none" w:sz="0" w:space="0" w:color="auto"/>
        <w:bottom w:val="none" w:sz="0" w:space="0" w:color="auto"/>
        <w:right w:val="none" w:sz="0" w:space="0" w:color="auto"/>
      </w:divBdr>
    </w:div>
    <w:div w:id="1359821110">
      <w:bodyDiv w:val="1"/>
      <w:marLeft w:val="0"/>
      <w:marRight w:val="0"/>
      <w:marTop w:val="0"/>
      <w:marBottom w:val="0"/>
      <w:divBdr>
        <w:top w:val="none" w:sz="0" w:space="0" w:color="auto"/>
        <w:left w:val="none" w:sz="0" w:space="0" w:color="auto"/>
        <w:bottom w:val="none" w:sz="0" w:space="0" w:color="auto"/>
        <w:right w:val="none" w:sz="0" w:space="0" w:color="auto"/>
      </w:divBdr>
    </w:div>
    <w:div w:id="1571694774">
      <w:bodyDiv w:val="1"/>
      <w:marLeft w:val="0"/>
      <w:marRight w:val="0"/>
      <w:marTop w:val="0"/>
      <w:marBottom w:val="0"/>
      <w:divBdr>
        <w:top w:val="none" w:sz="0" w:space="0" w:color="auto"/>
        <w:left w:val="none" w:sz="0" w:space="0" w:color="auto"/>
        <w:bottom w:val="none" w:sz="0" w:space="0" w:color="auto"/>
        <w:right w:val="none" w:sz="0" w:space="0" w:color="auto"/>
      </w:divBdr>
      <w:divsChild>
        <w:div w:id="1341662106">
          <w:marLeft w:val="0"/>
          <w:marRight w:val="0"/>
          <w:marTop w:val="0"/>
          <w:marBottom w:val="0"/>
          <w:divBdr>
            <w:top w:val="none" w:sz="0" w:space="0" w:color="auto"/>
            <w:left w:val="none" w:sz="0" w:space="0" w:color="auto"/>
            <w:bottom w:val="none" w:sz="0" w:space="0" w:color="auto"/>
            <w:right w:val="none" w:sz="0" w:space="0" w:color="auto"/>
          </w:divBdr>
        </w:div>
      </w:divsChild>
    </w:div>
    <w:div w:id="1616909860">
      <w:bodyDiv w:val="1"/>
      <w:marLeft w:val="0"/>
      <w:marRight w:val="0"/>
      <w:marTop w:val="0"/>
      <w:marBottom w:val="0"/>
      <w:divBdr>
        <w:top w:val="none" w:sz="0" w:space="0" w:color="auto"/>
        <w:left w:val="none" w:sz="0" w:space="0" w:color="auto"/>
        <w:bottom w:val="none" w:sz="0" w:space="0" w:color="auto"/>
        <w:right w:val="none" w:sz="0" w:space="0" w:color="auto"/>
      </w:divBdr>
    </w:div>
    <w:div w:id="1620068711">
      <w:bodyDiv w:val="1"/>
      <w:marLeft w:val="0"/>
      <w:marRight w:val="0"/>
      <w:marTop w:val="0"/>
      <w:marBottom w:val="0"/>
      <w:divBdr>
        <w:top w:val="none" w:sz="0" w:space="0" w:color="auto"/>
        <w:left w:val="none" w:sz="0" w:space="0" w:color="auto"/>
        <w:bottom w:val="none" w:sz="0" w:space="0" w:color="auto"/>
        <w:right w:val="none" w:sz="0" w:space="0" w:color="auto"/>
      </w:divBdr>
    </w:div>
    <w:div w:id="1688411400">
      <w:marLeft w:val="0"/>
      <w:marRight w:val="0"/>
      <w:marTop w:val="0"/>
      <w:marBottom w:val="0"/>
      <w:divBdr>
        <w:top w:val="none" w:sz="0" w:space="0" w:color="auto"/>
        <w:left w:val="none" w:sz="0" w:space="0" w:color="auto"/>
        <w:bottom w:val="none" w:sz="0" w:space="0" w:color="auto"/>
        <w:right w:val="none" w:sz="0" w:space="0" w:color="auto"/>
      </w:divBdr>
      <w:divsChild>
        <w:div w:id="1688411441">
          <w:marLeft w:val="0"/>
          <w:marRight w:val="0"/>
          <w:marTop w:val="0"/>
          <w:marBottom w:val="0"/>
          <w:divBdr>
            <w:top w:val="none" w:sz="0" w:space="0" w:color="auto"/>
            <w:left w:val="none" w:sz="0" w:space="0" w:color="auto"/>
            <w:bottom w:val="none" w:sz="0" w:space="0" w:color="auto"/>
            <w:right w:val="none" w:sz="0" w:space="0" w:color="auto"/>
          </w:divBdr>
        </w:div>
      </w:divsChild>
    </w:div>
    <w:div w:id="1688411402">
      <w:marLeft w:val="0"/>
      <w:marRight w:val="0"/>
      <w:marTop w:val="0"/>
      <w:marBottom w:val="0"/>
      <w:divBdr>
        <w:top w:val="none" w:sz="0" w:space="0" w:color="auto"/>
        <w:left w:val="none" w:sz="0" w:space="0" w:color="auto"/>
        <w:bottom w:val="none" w:sz="0" w:space="0" w:color="auto"/>
        <w:right w:val="none" w:sz="0" w:space="0" w:color="auto"/>
      </w:divBdr>
      <w:divsChild>
        <w:div w:id="1688411405">
          <w:marLeft w:val="0"/>
          <w:marRight w:val="0"/>
          <w:marTop w:val="0"/>
          <w:marBottom w:val="0"/>
          <w:divBdr>
            <w:top w:val="none" w:sz="0" w:space="0" w:color="auto"/>
            <w:left w:val="none" w:sz="0" w:space="0" w:color="auto"/>
            <w:bottom w:val="none" w:sz="0" w:space="0" w:color="auto"/>
            <w:right w:val="none" w:sz="0" w:space="0" w:color="auto"/>
          </w:divBdr>
        </w:div>
      </w:divsChild>
    </w:div>
    <w:div w:id="1688411403">
      <w:marLeft w:val="0"/>
      <w:marRight w:val="0"/>
      <w:marTop w:val="0"/>
      <w:marBottom w:val="0"/>
      <w:divBdr>
        <w:top w:val="none" w:sz="0" w:space="0" w:color="auto"/>
        <w:left w:val="none" w:sz="0" w:space="0" w:color="auto"/>
        <w:bottom w:val="none" w:sz="0" w:space="0" w:color="auto"/>
        <w:right w:val="none" w:sz="0" w:space="0" w:color="auto"/>
      </w:divBdr>
      <w:divsChild>
        <w:div w:id="1688411436">
          <w:marLeft w:val="0"/>
          <w:marRight w:val="0"/>
          <w:marTop w:val="0"/>
          <w:marBottom w:val="0"/>
          <w:divBdr>
            <w:top w:val="none" w:sz="0" w:space="0" w:color="auto"/>
            <w:left w:val="none" w:sz="0" w:space="0" w:color="auto"/>
            <w:bottom w:val="none" w:sz="0" w:space="0" w:color="auto"/>
            <w:right w:val="none" w:sz="0" w:space="0" w:color="auto"/>
          </w:divBdr>
        </w:div>
      </w:divsChild>
    </w:div>
    <w:div w:id="1688411406">
      <w:marLeft w:val="0"/>
      <w:marRight w:val="0"/>
      <w:marTop w:val="0"/>
      <w:marBottom w:val="0"/>
      <w:divBdr>
        <w:top w:val="none" w:sz="0" w:space="0" w:color="auto"/>
        <w:left w:val="none" w:sz="0" w:space="0" w:color="auto"/>
        <w:bottom w:val="none" w:sz="0" w:space="0" w:color="auto"/>
        <w:right w:val="none" w:sz="0" w:space="0" w:color="auto"/>
      </w:divBdr>
    </w:div>
    <w:div w:id="1688411408">
      <w:marLeft w:val="0"/>
      <w:marRight w:val="0"/>
      <w:marTop w:val="0"/>
      <w:marBottom w:val="0"/>
      <w:divBdr>
        <w:top w:val="none" w:sz="0" w:space="0" w:color="auto"/>
        <w:left w:val="none" w:sz="0" w:space="0" w:color="auto"/>
        <w:bottom w:val="none" w:sz="0" w:space="0" w:color="auto"/>
        <w:right w:val="none" w:sz="0" w:space="0" w:color="auto"/>
      </w:divBdr>
      <w:divsChild>
        <w:div w:id="1688411410">
          <w:marLeft w:val="75"/>
          <w:marRight w:val="0"/>
          <w:marTop w:val="100"/>
          <w:marBottom w:val="100"/>
          <w:divBdr>
            <w:top w:val="none" w:sz="0" w:space="0" w:color="auto"/>
            <w:left w:val="single" w:sz="12" w:space="4" w:color="000000"/>
            <w:bottom w:val="none" w:sz="0" w:space="0" w:color="auto"/>
            <w:right w:val="none" w:sz="0" w:space="0" w:color="auto"/>
          </w:divBdr>
          <w:divsChild>
            <w:div w:id="16884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09">
      <w:marLeft w:val="0"/>
      <w:marRight w:val="0"/>
      <w:marTop w:val="0"/>
      <w:marBottom w:val="0"/>
      <w:divBdr>
        <w:top w:val="none" w:sz="0" w:space="0" w:color="auto"/>
        <w:left w:val="none" w:sz="0" w:space="0" w:color="auto"/>
        <w:bottom w:val="none" w:sz="0" w:space="0" w:color="auto"/>
        <w:right w:val="none" w:sz="0" w:space="0" w:color="auto"/>
      </w:divBdr>
      <w:divsChild>
        <w:div w:id="1688411446">
          <w:marLeft w:val="0"/>
          <w:marRight w:val="0"/>
          <w:marTop w:val="0"/>
          <w:marBottom w:val="0"/>
          <w:divBdr>
            <w:top w:val="none" w:sz="0" w:space="0" w:color="auto"/>
            <w:left w:val="none" w:sz="0" w:space="0" w:color="auto"/>
            <w:bottom w:val="none" w:sz="0" w:space="0" w:color="auto"/>
            <w:right w:val="none" w:sz="0" w:space="0" w:color="auto"/>
          </w:divBdr>
        </w:div>
      </w:divsChild>
    </w:div>
    <w:div w:id="1688411413">
      <w:marLeft w:val="0"/>
      <w:marRight w:val="0"/>
      <w:marTop w:val="0"/>
      <w:marBottom w:val="0"/>
      <w:divBdr>
        <w:top w:val="none" w:sz="0" w:space="0" w:color="auto"/>
        <w:left w:val="none" w:sz="0" w:space="0" w:color="auto"/>
        <w:bottom w:val="none" w:sz="0" w:space="0" w:color="auto"/>
        <w:right w:val="none" w:sz="0" w:space="0" w:color="auto"/>
      </w:divBdr>
    </w:div>
    <w:div w:id="1688411414">
      <w:marLeft w:val="0"/>
      <w:marRight w:val="0"/>
      <w:marTop w:val="0"/>
      <w:marBottom w:val="0"/>
      <w:divBdr>
        <w:top w:val="none" w:sz="0" w:space="0" w:color="auto"/>
        <w:left w:val="none" w:sz="0" w:space="0" w:color="auto"/>
        <w:bottom w:val="none" w:sz="0" w:space="0" w:color="auto"/>
        <w:right w:val="none" w:sz="0" w:space="0" w:color="auto"/>
      </w:divBdr>
      <w:divsChild>
        <w:div w:id="1688411418">
          <w:marLeft w:val="0"/>
          <w:marRight w:val="0"/>
          <w:marTop w:val="0"/>
          <w:marBottom w:val="0"/>
          <w:divBdr>
            <w:top w:val="none" w:sz="0" w:space="0" w:color="auto"/>
            <w:left w:val="none" w:sz="0" w:space="0" w:color="auto"/>
            <w:bottom w:val="none" w:sz="0" w:space="0" w:color="auto"/>
            <w:right w:val="none" w:sz="0" w:space="0" w:color="auto"/>
          </w:divBdr>
        </w:div>
        <w:div w:id="1688411443">
          <w:marLeft w:val="0"/>
          <w:marRight w:val="0"/>
          <w:marTop w:val="0"/>
          <w:marBottom w:val="0"/>
          <w:divBdr>
            <w:top w:val="none" w:sz="0" w:space="0" w:color="auto"/>
            <w:left w:val="none" w:sz="0" w:space="0" w:color="auto"/>
            <w:bottom w:val="none" w:sz="0" w:space="0" w:color="auto"/>
            <w:right w:val="none" w:sz="0" w:space="0" w:color="auto"/>
          </w:divBdr>
        </w:div>
      </w:divsChild>
    </w:div>
    <w:div w:id="1688411419">
      <w:marLeft w:val="0"/>
      <w:marRight w:val="0"/>
      <w:marTop w:val="0"/>
      <w:marBottom w:val="0"/>
      <w:divBdr>
        <w:top w:val="none" w:sz="0" w:space="0" w:color="auto"/>
        <w:left w:val="none" w:sz="0" w:space="0" w:color="auto"/>
        <w:bottom w:val="none" w:sz="0" w:space="0" w:color="auto"/>
        <w:right w:val="none" w:sz="0" w:space="0" w:color="auto"/>
      </w:divBdr>
      <w:divsChild>
        <w:div w:id="1688411404">
          <w:marLeft w:val="0"/>
          <w:marRight w:val="0"/>
          <w:marTop w:val="0"/>
          <w:marBottom w:val="0"/>
          <w:divBdr>
            <w:top w:val="none" w:sz="0" w:space="0" w:color="auto"/>
            <w:left w:val="none" w:sz="0" w:space="0" w:color="auto"/>
            <w:bottom w:val="none" w:sz="0" w:space="0" w:color="auto"/>
            <w:right w:val="none" w:sz="0" w:space="0" w:color="auto"/>
          </w:divBdr>
        </w:div>
        <w:div w:id="1688411448">
          <w:marLeft w:val="0"/>
          <w:marRight w:val="0"/>
          <w:marTop w:val="0"/>
          <w:marBottom w:val="0"/>
          <w:divBdr>
            <w:top w:val="none" w:sz="0" w:space="0" w:color="auto"/>
            <w:left w:val="none" w:sz="0" w:space="0" w:color="auto"/>
            <w:bottom w:val="none" w:sz="0" w:space="0" w:color="auto"/>
            <w:right w:val="none" w:sz="0" w:space="0" w:color="auto"/>
          </w:divBdr>
        </w:div>
      </w:divsChild>
    </w:div>
    <w:div w:id="1688411421">
      <w:marLeft w:val="0"/>
      <w:marRight w:val="0"/>
      <w:marTop w:val="0"/>
      <w:marBottom w:val="0"/>
      <w:divBdr>
        <w:top w:val="none" w:sz="0" w:space="0" w:color="auto"/>
        <w:left w:val="none" w:sz="0" w:space="0" w:color="auto"/>
        <w:bottom w:val="none" w:sz="0" w:space="0" w:color="auto"/>
        <w:right w:val="none" w:sz="0" w:space="0" w:color="auto"/>
      </w:divBdr>
      <w:divsChild>
        <w:div w:id="1688411422">
          <w:marLeft w:val="0"/>
          <w:marRight w:val="0"/>
          <w:marTop w:val="0"/>
          <w:marBottom w:val="0"/>
          <w:divBdr>
            <w:top w:val="none" w:sz="0" w:space="0" w:color="auto"/>
            <w:left w:val="none" w:sz="0" w:space="0" w:color="auto"/>
            <w:bottom w:val="none" w:sz="0" w:space="0" w:color="auto"/>
            <w:right w:val="none" w:sz="0" w:space="0" w:color="auto"/>
          </w:divBdr>
        </w:div>
        <w:div w:id="1688411438">
          <w:marLeft w:val="0"/>
          <w:marRight w:val="0"/>
          <w:marTop w:val="0"/>
          <w:marBottom w:val="0"/>
          <w:divBdr>
            <w:top w:val="none" w:sz="0" w:space="0" w:color="auto"/>
            <w:left w:val="none" w:sz="0" w:space="0" w:color="auto"/>
            <w:bottom w:val="none" w:sz="0" w:space="0" w:color="auto"/>
            <w:right w:val="none" w:sz="0" w:space="0" w:color="auto"/>
          </w:divBdr>
        </w:div>
      </w:divsChild>
    </w:div>
    <w:div w:id="1688411424">
      <w:marLeft w:val="0"/>
      <w:marRight w:val="0"/>
      <w:marTop w:val="0"/>
      <w:marBottom w:val="0"/>
      <w:divBdr>
        <w:top w:val="none" w:sz="0" w:space="0" w:color="auto"/>
        <w:left w:val="none" w:sz="0" w:space="0" w:color="auto"/>
        <w:bottom w:val="none" w:sz="0" w:space="0" w:color="auto"/>
        <w:right w:val="none" w:sz="0" w:space="0" w:color="auto"/>
      </w:divBdr>
      <w:divsChild>
        <w:div w:id="1688411415">
          <w:marLeft w:val="0"/>
          <w:marRight w:val="0"/>
          <w:marTop w:val="0"/>
          <w:marBottom w:val="0"/>
          <w:divBdr>
            <w:top w:val="none" w:sz="0" w:space="0" w:color="auto"/>
            <w:left w:val="none" w:sz="0" w:space="0" w:color="auto"/>
            <w:bottom w:val="none" w:sz="0" w:space="0" w:color="auto"/>
            <w:right w:val="none" w:sz="0" w:space="0" w:color="auto"/>
          </w:divBdr>
        </w:div>
      </w:divsChild>
    </w:div>
    <w:div w:id="1688411427">
      <w:marLeft w:val="0"/>
      <w:marRight w:val="0"/>
      <w:marTop w:val="0"/>
      <w:marBottom w:val="0"/>
      <w:divBdr>
        <w:top w:val="none" w:sz="0" w:space="0" w:color="auto"/>
        <w:left w:val="none" w:sz="0" w:space="0" w:color="auto"/>
        <w:bottom w:val="none" w:sz="0" w:space="0" w:color="auto"/>
        <w:right w:val="none" w:sz="0" w:space="0" w:color="auto"/>
      </w:divBdr>
    </w:div>
    <w:div w:id="1688411428">
      <w:marLeft w:val="0"/>
      <w:marRight w:val="0"/>
      <w:marTop w:val="0"/>
      <w:marBottom w:val="0"/>
      <w:divBdr>
        <w:top w:val="none" w:sz="0" w:space="0" w:color="auto"/>
        <w:left w:val="none" w:sz="0" w:space="0" w:color="auto"/>
        <w:bottom w:val="none" w:sz="0" w:space="0" w:color="auto"/>
        <w:right w:val="none" w:sz="0" w:space="0" w:color="auto"/>
      </w:divBdr>
      <w:divsChild>
        <w:div w:id="1688411445">
          <w:marLeft w:val="0"/>
          <w:marRight w:val="0"/>
          <w:marTop w:val="0"/>
          <w:marBottom w:val="0"/>
          <w:divBdr>
            <w:top w:val="none" w:sz="0" w:space="0" w:color="auto"/>
            <w:left w:val="none" w:sz="0" w:space="0" w:color="auto"/>
            <w:bottom w:val="none" w:sz="0" w:space="0" w:color="auto"/>
            <w:right w:val="none" w:sz="0" w:space="0" w:color="auto"/>
          </w:divBdr>
        </w:div>
      </w:divsChild>
    </w:div>
    <w:div w:id="1688411430">
      <w:marLeft w:val="0"/>
      <w:marRight w:val="0"/>
      <w:marTop w:val="0"/>
      <w:marBottom w:val="0"/>
      <w:divBdr>
        <w:top w:val="none" w:sz="0" w:space="0" w:color="auto"/>
        <w:left w:val="none" w:sz="0" w:space="0" w:color="auto"/>
        <w:bottom w:val="none" w:sz="0" w:space="0" w:color="auto"/>
        <w:right w:val="none" w:sz="0" w:space="0" w:color="auto"/>
      </w:divBdr>
      <w:divsChild>
        <w:div w:id="1688411407">
          <w:marLeft w:val="0"/>
          <w:marRight w:val="0"/>
          <w:marTop w:val="0"/>
          <w:marBottom w:val="0"/>
          <w:divBdr>
            <w:top w:val="none" w:sz="0" w:space="0" w:color="auto"/>
            <w:left w:val="none" w:sz="0" w:space="0" w:color="auto"/>
            <w:bottom w:val="none" w:sz="0" w:space="0" w:color="auto"/>
            <w:right w:val="none" w:sz="0" w:space="0" w:color="auto"/>
          </w:divBdr>
        </w:div>
        <w:div w:id="1688411420">
          <w:marLeft w:val="0"/>
          <w:marRight w:val="0"/>
          <w:marTop w:val="0"/>
          <w:marBottom w:val="0"/>
          <w:divBdr>
            <w:top w:val="none" w:sz="0" w:space="0" w:color="auto"/>
            <w:left w:val="none" w:sz="0" w:space="0" w:color="auto"/>
            <w:bottom w:val="none" w:sz="0" w:space="0" w:color="auto"/>
            <w:right w:val="none" w:sz="0" w:space="0" w:color="auto"/>
          </w:divBdr>
        </w:div>
      </w:divsChild>
    </w:div>
    <w:div w:id="1688411432">
      <w:marLeft w:val="0"/>
      <w:marRight w:val="0"/>
      <w:marTop w:val="0"/>
      <w:marBottom w:val="0"/>
      <w:divBdr>
        <w:top w:val="none" w:sz="0" w:space="0" w:color="auto"/>
        <w:left w:val="none" w:sz="0" w:space="0" w:color="auto"/>
        <w:bottom w:val="none" w:sz="0" w:space="0" w:color="auto"/>
        <w:right w:val="none" w:sz="0" w:space="0" w:color="auto"/>
      </w:divBdr>
      <w:divsChild>
        <w:div w:id="1688411401">
          <w:marLeft w:val="0"/>
          <w:marRight w:val="0"/>
          <w:marTop w:val="0"/>
          <w:marBottom w:val="0"/>
          <w:divBdr>
            <w:top w:val="none" w:sz="0" w:space="0" w:color="auto"/>
            <w:left w:val="none" w:sz="0" w:space="0" w:color="auto"/>
            <w:bottom w:val="none" w:sz="0" w:space="0" w:color="auto"/>
            <w:right w:val="none" w:sz="0" w:space="0" w:color="auto"/>
          </w:divBdr>
        </w:div>
      </w:divsChild>
    </w:div>
    <w:div w:id="1688411433">
      <w:marLeft w:val="0"/>
      <w:marRight w:val="0"/>
      <w:marTop w:val="0"/>
      <w:marBottom w:val="0"/>
      <w:divBdr>
        <w:top w:val="none" w:sz="0" w:space="0" w:color="auto"/>
        <w:left w:val="none" w:sz="0" w:space="0" w:color="auto"/>
        <w:bottom w:val="none" w:sz="0" w:space="0" w:color="auto"/>
        <w:right w:val="none" w:sz="0" w:space="0" w:color="auto"/>
      </w:divBdr>
      <w:divsChild>
        <w:div w:id="1688411455">
          <w:marLeft w:val="0"/>
          <w:marRight w:val="0"/>
          <w:marTop w:val="0"/>
          <w:marBottom w:val="0"/>
          <w:divBdr>
            <w:top w:val="none" w:sz="0" w:space="0" w:color="auto"/>
            <w:left w:val="none" w:sz="0" w:space="0" w:color="auto"/>
            <w:bottom w:val="none" w:sz="0" w:space="0" w:color="auto"/>
            <w:right w:val="none" w:sz="0" w:space="0" w:color="auto"/>
          </w:divBdr>
          <w:divsChild>
            <w:div w:id="16884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37">
      <w:marLeft w:val="0"/>
      <w:marRight w:val="0"/>
      <w:marTop w:val="0"/>
      <w:marBottom w:val="0"/>
      <w:divBdr>
        <w:top w:val="none" w:sz="0" w:space="0" w:color="auto"/>
        <w:left w:val="none" w:sz="0" w:space="0" w:color="auto"/>
        <w:bottom w:val="none" w:sz="0" w:space="0" w:color="auto"/>
        <w:right w:val="none" w:sz="0" w:space="0" w:color="auto"/>
      </w:divBdr>
    </w:div>
    <w:div w:id="1688411439">
      <w:marLeft w:val="0"/>
      <w:marRight w:val="0"/>
      <w:marTop w:val="0"/>
      <w:marBottom w:val="0"/>
      <w:divBdr>
        <w:top w:val="none" w:sz="0" w:space="0" w:color="auto"/>
        <w:left w:val="none" w:sz="0" w:space="0" w:color="auto"/>
        <w:bottom w:val="none" w:sz="0" w:space="0" w:color="auto"/>
        <w:right w:val="none" w:sz="0" w:space="0" w:color="auto"/>
      </w:divBdr>
      <w:divsChild>
        <w:div w:id="1688411397">
          <w:marLeft w:val="0"/>
          <w:marRight w:val="0"/>
          <w:marTop w:val="0"/>
          <w:marBottom w:val="0"/>
          <w:divBdr>
            <w:top w:val="none" w:sz="0" w:space="0" w:color="auto"/>
            <w:left w:val="none" w:sz="0" w:space="0" w:color="auto"/>
            <w:bottom w:val="none" w:sz="0" w:space="0" w:color="auto"/>
            <w:right w:val="none" w:sz="0" w:space="0" w:color="auto"/>
          </w:divBdr>
        </w:div>
        <w:div w:id="1688411426">
          <w:marLeft w:val="0"/>
          <w:marRight w:val="0"/>
          <w:marTop w:val="0"/>
          <w:marBottom w:val="0"/>
          <w:divBdr>
            <w:top w:val="none" w:sz="0" w:space="0" w:color="auto"/>
            <w:left w:val="none" w:sz="0" w:space="0" w:color="auto"/>
            <w:bottom w:val="none" w:sz="0" w:space="0" w:color="auto"/>
            <w:right w:val="none" w:sz="0" w:space="0" w:color="auto"/>
          </w:divBdr>
        </w:div>
      </w:divsChild>
    </w:div>
    <w:div w:id="1688411440">
      <w:marLeft w:val="0"/>
      <w:marRight w:val="0"/>
      <w:marTop w:val="0"/>
      <w:marBottom w:val="0"/>
      <w:divBdr>
        <w:top w:val="none" w:sz="0" w:space="0" w:color="auto"/>
        <w:left w:val="none" w:sz="0" w:space="0" w:color="auto"/>
        <w:bottom w:val="none" w:sz="0" w:space="0" w:color="auto"/>
        <w:right w:val="none" w:sz="0" w:space="0" w:color="auto"/>
      </w:divBdr>
      <w:divsChild>
        <w:div w:id="1688411423">
          <w:marLeft w:val="0"/>
          <w:marRight w:val="0"/>
          <w:marTop w:val="0"/>
          <w:marBottom w:val="0"/>
          <w:divBdr>
            <w:top w:val="none" w:sz="0" w:space="0" w:color="auto"/>
            <w:left w:val="none" w:sz="0" w:space="0" w:color="auto"/>
            <w:bottom w:val="none" w:sz="0" w:space="0" w:color="auto"/>
            <w:right w:val="none" w:sz="0" w:space="0" w:color="auto"/>
          </w:divBdr>
        </w:div>
        <w:div w:id="1688411434">
          <w:marLeft w:val="0"/>
          <w:marRight w:val="0"/>
          <w:marTop w:val="0"/>
          <w:marBottom w:val="0"/>
          <w:divBdr>
            <w:top w:val="none" w:sz="0" w:space="0" w:color="auto"/>
            <w:left w:val="none" w:sz="0" w:space="0" w:color="auto"/>
            <w:bottom w:val="none" w:sz="0" w:space="0" w:color="auto"/>
            <w:right w:val="none" w:sz="0" w:space="0" w:color="auto"/>
          </w:divBdr>
        </w:div>
      </w:divsChild>
    </w:div>
    <w:div w:id="1688411444">
      <w:marLeft w:val="0"/>
      <w:marRight w:val="0"/>
      <w:marTop w:val="0"/>
      <w:marBottom w:val="0"/>
      <w:divBdr>
        <w:top w:val="none" w:sz="0" w:space="0" w:color="auto"/>
        <w:left w:val="none" w:sz="0" w:space="0" w:color="auto"/>
        <w:bottom w:val="none" w:sz="0" w:space="0" w:color="auto"/>
        <w:right w:val="none" w:sz="0" w:space="0" w:color="auto"/>
      </w:divBdr>
      <w:divsChild>
        <w:div w:id="1688411449">
          <w:marLeft w:val="0"/>
          <w:marRight w:val="0"/>
          <w:marTop w:val="0"/>
          <w:marBottom w:val="0"/>
          <w:divBdr>
            <w:top w:val="none" w:sz="0" w:space="0" w:color="auto"/>
            <w:left w:val="none" w:sz="0" w:space="0" w:color="auto"/>
            <w:bottom w:val="none" w:sz="0" w:space="0" w:color="auto"/>
            <w:right w:val="none" w:sz="0" w:space="0" w:color="auto"/>
          </w:divBdr>
        </w:div>
      </w:divsChild>
    </w:div>
    <w:div w:id="1688411447">
      <w:marLeft w:val="0"/>
      <w:marRight w:val="0"/>
      <w:marTop w:val="0"/>
      <w:marBottom w:val="0"/>
      <w:divBdr>
        <w:top w:val="none" w:sz="0" w:space="0" w:color="auto"/>
        <w:left w:val="none" w:sz="0" w:space="0" w:color="auto"/>
        <w:bottom w:val="none" w:sz="0" w:space="0" w:color="auto"/>
        <w:right w:val="none" w:sz="0" w:space="0" w:color="auto"/>
      </w:divBdr>
      <w:divsChild>
        <w:div w:id="1688411412">
          <w:marLeft w:val="0"/>
          <w:marRight w:val="0"/>
          <w:marTop w:val="0"/>
          <w:marBottom w:val="0"/>
          <w:divBdr>
            <w:top w:val="none" w:sz="0" w:space="0" w:color="auto"/>
            <w:left w:val="none" w:sz="0" w:space="0" w:color="auto"/>
            <w:bottom w:val="none" w:sz="0" w:space="0" w:color="auto"/>
            <w:right w:val="none" w:sz="0" w:space="0" w:color="auto"/>
          </w:divBdr>
        </w:div>
        <w:div w:id="1688411417">
          <w:marLeft w:val="0"/>
          <w:marRight w:val="0"/>
          <w:marTop w:val="0"/>
          <w:marBottom w:val="0"/>
          <w:divBdr>
            <w:top w:val="none" w:sz="0" w:space="0" w:color="auto"/>
            <w:left w:val="none" w:sz="0" w:space="0" w:color="auto"/>
            <w:bottom w:val="none" w:sz="0" w:space="0" w:color="auto"/>
            <w:right w:val="none" w:sz="0" w:space="0" w:color="auto"/>
          </w:divBdr>
        </w:div>
      </w:divsChild>
    </w:div>
    <w:div w:id="1688411451">
      <w:marLeft w:val="0"/>
      <w:marRight w:val="0"/>
      <w:marTop w:val="0"/>
      <w:marBottom w:val="0"/>
      <w:divBdr>
        <w:top w:val="none" w:sz="0" w:space="0" w:color="auto"/>
        <w:left w:val="none" w:sz="0" w:space="0" w:color="auto"/>
        <w:bottom w:val="none" w:sz="0" w:space="0" w:color="auto"/>
        <w:right w:val="none" w:sz="0" w:space="0" w:color="auto"/>
      </w:divBdr>
      <w:divsChild>
        <w:div w:id="1688411399">
          <w:marLeft w:val="0"/>
          <w:marRight w:val="0"/>
          <w:marTop w:val="0"/>
          <w:marBottom w:val="0"/>
          <w:divBdr>
            <w:top w:val="none" w:sz="0" w:space="0" w:color="auto"/>
            <w:left w:val="none" w:sz="0" w:space="0" w:color="auto"/>
            <w:bottom w:val="none" w:sz="0" w:space="0" w:color="auto"/>
            <w:right w:val="none" w:sz="0" w:space="0" w:color="auto"/>
          </w:divBdr>
          <w:divsChild>
            <w:div w:id="1688411411">
              <w:marLeft w:val="0"/>
              <w:marRight w:val="0"/>
              <w:marTop w:val="0"/>
              <w:marBottom w:val="0"/>
              <w:divBdr>
                <w:top w:val="none" w:sz="0" w:space="0" w:color="auto"/>
                <w:left w:val="none" w:sz="0" w:space="0" w:color="auto"/>
                <w:bottom w:val="none" w:sz="0" w:space="0" w:color="auto"/>
                <w:right w:val="none" w:sz="0" w:space="0" w:color="auto"/>
              </w:divBdr>
            </w:div>
            <w:div w:id="1688411442">
              <w:marLeft w:val="0"/>
              <w:marRight w:val="0"/>
              <w:marTop w:val="0"/>
              <w:marBottom w:val="0"/>
              <w:divBdr>
                <w:top w:val="none" w:sz="0" w:space="0" w:color="auto"/>
                <w:left w:val="none" w:sz="0" w:space="0" w:color="auto"/>
                <w:bottom w:val="none" w:sz="0" w:space="0" w:color="auto"/>
                <w:right w:val="none" w:sz="0" w:space="0" w:color="auto"/>
              </w:divBdr>
            </w:div>
            <w:div w:id="1688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52">
      <w:marLeft w:val="0"/>
      <w:marRight w:val="0"/>
      <w:marTop w:val="0"/>
      <w:marBottom w:val="0"/>
      <w:divBdr>
        <w:top w:val="none" w:sz="0" w:space="0" w:color="auto"/>
        <w:left w:val="none" w:sz="0" w:space="0" w:color="auto"/>
        <w:bottom w:val="none" w:sz="0" w:space="0" w:color="auto"/>
        <w:right w:val="none" w:sz="0" w:space="0" w:color="auto"/>
      </w:divBdr>
      <w:divsChild>
        <w:div w:id="1688411425">
          <w:marLeft w:val="0"/>
          <w:marRight w:val="0"/>
          <w:marTop w:val="0"/>
          <w:marBottom w:val="0"/>
          <w:divBdr>
            <w:top w:val="none" w:sz="0" w:space="0" w:color="auto"/>
            <w:left w:val="none" w:sz="0" w:space="0" w:color="auto"/>
            <w:bottom w:val="none" w:sz="0" w:space="0" w:color="auto"/>
            <w:right w:val="none" w:sz="0" w:space="0" w:color="auto"/>
          </w:divBdr>
        </w:div>
        <w:div w:id="1688411454">
          <w:marLeft w:val="0"/>
          <w:marRight w:val="0"/>
          <w:marTop w:val="0"/>
          <w:marBottom w:val="0"/>
          <w:divBdr>
            <w:top w:val="none" w:sz="0" w:space="0" w:color="auto"/>
            <w:left w:val="none" w:sz="0" w:space="0" w:color="auto"/>
            <w:bottom w:val="none" w:sz="0" w:space="0" w:color="auto"/>
            <w:right w:val="none" w:sz="0" w:space="0" w:color="auto"/>
          </w:divBdr>
        </w:div>
      </w:divsChild>
    </w:div>
    <w:div w:id="1688411456">
      <w:marLeft w:val="0"/>
      <w:marRight w:val="0"/>
      <w:marTop w:val="0"/>
      <w:marBottom w:val="0"/>
      <w:divBdr>
        <w:top w:val="none" w:sz="0" w:space="0" w:color="auto"/>
        <w:left w:val="none" w:sz="0" w:space="0" w:color="auto"/>
        <w:bottom w:val="none" w:sz="0" w:space="0" w:color="auto"/>
        <w:right w:val="none" w:sz="0" w:space="0" w:color="auto"/>
      </w:divBdr>
      <w:divsChild>
        <w:div w:id="1688411416">
          <w:marLeft w:val="0"/>
          <w:marRight w:val="0"/>
          <w:marTop w:val="0"/>
          <w:marBottom w:val="0"/>
          <w:divBdr>
            <w:top w:val="none" w:sz="0" w:space="0" w:color="auto"/>
            <w:left w:val="none" w:sz="0" w:space="0" w:color="auto"/>
            <w:bottom w:val="none" w:sz="0" w:space="0" w:color="auto"/>
            <w:right w:val="none" w:sz="0" w:space="0" w:color="auto"/>
          </w:divBdr>
        </w:div>
        <w:div w:id="1688411435">
          <w:marLeft w:val="0"/>
          <w:marRight w:val="0"/>
          <w:marTop w:val="0"/>
          <w:marBottom w:val="0"/>
          <w:divBdr>
            <w:top w:val="none" w:sz="0" w:space="0" w:color="auto"/>
            <w:left w:val="none" w:sz="0" w:space="0" w:color="auto"/>
            <w:bottom w:val="none" w:sz="0" w:space="0" w:color="auto"/>
            <w:right w:val="none" w:sz="0" w:space="0" w:color="auto"/>
          </w:divBdr>
        </w:div>
        <w:div w:id="1688411458">
          <w:marLeft w:val="0"/>
          <w:marRight w:val="0"/>
          <w:marTop w:val="0"/>
          <w:marBottom w:val="0"/>
          <w:divBdr>
            <w:top w:val="none" w:sz="0" w:space="0" w:color="auto"/>
            <w:left w:val="none" w:sz="0" w:space="0" w:color="auto"/>
            <w:bottom w:val="none" w:sz="0" w:space="0" w:color="auto"/>
            <w:right w:val="none" w:sz="0" w:space="0" w:color="auto"/>
          </w:divBdr>
        </w:div>
      </w:divsChild>
    </w:div>
    <w:div w:id="1688411457">
      <w:marLeft w:val="0"/>
      <w:marRight w:val="0"/>
      <w:marTop w:val="0"/>
      <w:marBottom w:val="0"/>
      <w:divBdr>
        <w:top w:val="none" w:sz="0" w:space="0" w:color="auto"/>
        <w:left w:val="none" w:sz="0" w:space="0" w:color="auto"/>
        <w:bottom w:val="none" w:sz="0" w:space="0" w:color="auto"/>
        <w:right w:val="none" w:sz="0" w:space="0" w:color="auto"/>
      </w:divBdr>
      <w:divsChild>
        <w:div w:id="1688411398">
          <w:marLeft w:val="75"/>
          <w:marRight w:val="0"/>
          <w:marTop w:val="100"/>
          <w:marBottom w:val="100"/>
          <w:divBdr>
            <w:top w:val="none" w:sz="0" w:space="0" w:color="auto"/>
            <w:left w:val="single" w:sz="12" w:space="4" w:color="000000"/>
            <w:bottom w:val="none" w:sz="0" w:space="0" w:color="auto"/>
            <w:right w:val="none" w:sz="0" w:space="0" w:color="auto"/>
          </w:divBdr>
          <w:divsChild>
            <w:div w:id="16884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60">
      <w:marLeft w:val="0"/>
      <w:marRight w:val="0"/>
      <w:marTop w:val="0"/>
      <w:marBottom w:val="0"/>
      <w:divBdr>
        <w:top w:val="none" w:sz="0" w:space="0" w:color="auto"/>
        <w:left w:val="none" w:sz="0" w:space="0" w:color="auto"/>
        <w:bottom w:val="none" w:sz="0" w:space="0" w:color="auto"/>
        <w:right w:val="none" w:sz="0" w:space="0" w:color="auto"/>
      </w:divBdr>
      <w:divsChild>
        <w:div w:id="1688411459">
          <w:marLeft w:val="0"/>
          <w:marRight w:val="0"/>
          <w:marTop w:val="0"/>
          <w:marBottom w:val="0"/>
          <w:divBdr>
            <w:top w:val="none" w:sz="0" w:space="0" w:color="auto"/>
            <w:left w:val="none" w:sz="0" w:space="0" w:color="auto"/>
            <w:bottom w:val="none" w:sz="0" w:space="0" w:color="auto"/>
            <w:right w:val="none" w:sz="0" w:space="0" w:color="auto"/>
          </w:divBdr>
        </w:div>
        <w:div w:id="1688411461">
          <w:marLeft w:val="0"/>
          <w:marRight w:val="0"/>
          <w:marTop w:val="0"/>
          <w:marBottom w:val="0"/>
          <w:divBdr>
            <w:top w:val="none" w:sz="0" w:space="0" w:color="auto"/>
            <w:left w:val="none" w:sz="0" w:space="0" w:color="auto"/>
            <w:bottom w:val="none" w:sz="0" w:space="0" w:color="auto"/>
            <w:right w:val="none" w:sz="0" w:space="0" w:color="auto"/>
          </w:divBdr>
        </w:div>
        <w:div w:id="1688411462">
          <w:marLeft w:val="0"/>
          <w:marRight w:val="0"/>
          <w:marTop w:val="0"/>
          <w:marBottom w:val="0"/>
          <w:divBdr>
            <w:top w:val="none" w:sz="0" w:space="0" w:color="auto"/>
            <w:left w:val="none" w:sz="0" w:space="0" w:color="auto"/>
            <w:bottom w:val="none" w:sz="0" w:space="0" w:color="auto"/>
            <w:right w:val="none" w:sz="0" w:space="0" w:color="auto"/>
          </w:divBdr>
        </w:div>
        <w:div w:id="1688411463">
          <w:marLeft w:val="0"/>
          <w:marRight w:val="0"/>
          <w:marTop w:val="0"/>
          <w:marBottom w:val="0"/>
          <w:divBdr>
            <w:top w:val="none" w:sz="0" w:space="0" w:color="auto"/>
            <w:left w:val="none" w:sz="0" w:space="0" w:color="auto"/>
            <w:bottom w:val="none" w:sz="0" w:space="0" w:color="auto"/>
            <w:right w:val="none" w:sz="0" w:space="0" w:color="auto"/>
          </w:divBdr>
        </w:div>
      </w:divsChild>
    </w:div>
    <w:div w:id="1688411465">
      <w:marLeft w:val="0"/>
      <w:marRight w:val="0"/>
      <w:marTop w:val="0"/>
      <w:marBottom w:val="0"/>
      <w:divBdr>
        <w:top w:val="none" w:sz="0" w:space="0" w:color="auto"/>
        <w:left w:val="none" w:sz="0" w:space="0" w:color="auto"/>
        <w:bottom w:val="none" w:sz="0" w:space="0" w:color="auto"/>
        <w:right w:val="none" w:sz="0" w:space="0" w:color="auto"/>
      </w:divBdr>
      <w:divsChild>
        <w:div w:id="1688411464">
          <w:marLeft w:val="0"/>
          <w:marRight w:val="0"/>
          <w:marTop w:val="0"/>
          <w:marBottom w:val="0"/>
          <w:divBdr>
            <w:top w:val="none" w:sz="0" w:space="0" w:color="auto"/>
            <w:left w:val="none" w:sz="0" w:space="0" w:color="auto"/>
            <w:bottom w:val="none" w:sz="0" w:space="0" w:color="auto"/>
            <w:right w:val="none" w:sz="0" w:space="0" w:color="auto"/>
          </w:divBdr>
        </w:div>
        <w:div w:id="1688411466">
          <w:marLeft w:val="0"/>
          <w:marRight w:val="0"/>
          <w:marTop w:val="0"/>
          <w:marBottom w:val="0"/>
          <w:divBdr>
            <w:top w:val="none" w:sz="0" w:space="0" w:color="auto"/>
            <w:left w:val="none" w:sz="0" w:space="0" w:color="auto"/>
            <w:bottom w:val="none" w:sz="0" w:space="0" w:color="auto"/>
            <w:right w:val="none" w:sz="0" w:space="0" w:color="auto"/>
          </w:divBdr>
        </w:div>
        <w:div w:id="1688411467">
          <w:marLeft w:val="0"/>
          <w:marRight w:val="0"/>
          <w:marTop w:val="0"/>
          <w:marBottom w:val="0"/>
          <w:divBdr>
            <w:top w:val="none" w:sz="0" w:space="0" w:color="auto"/>
            <w:left w:val="none" w:sz="0" w:space="0" w:color="auto"/>
            <w:bottom w:val="none" w:sz="0" w:space="0" w:color="auto"/>
            <w:right w:val="none" w:sz="0" w:space="0" w:color="auto"/>
          </w:divBdr>
        </w:div>
      </w:divsChild>
    </w:div>
    <w:div w:id="1759673081">
      <w:bodyDiv w:val="1"/>
      <w:marLeft w:val="0"/>
      <w:marRight w:val="0"/>
      <w:marTop w:val="0"/>
      <w:marBottom w:val="0"/>
      <w:divBdr>
        <w:top w:val="none" w:sz="0" w:space="0" w:color="auto"/>
        <w:left w:val="none" w:sz="0" w:space="0" w:color="auto"/>
        <w:bottom w:val="none" w:sz="0" w:space="0" w:color="auto"/>
        <w:right w:val="none" w:sz="0" w:space="0" w:color="auto"/>
      </w:divBdr>
    </w:div>
    <w:div w:id="1843859697">
      <w:bodyDiv w:val="1"/>
      <w:marLeft w:val="0"/>
      <w:marRight w:val="0"/>
      <w:marTop w:val="0"/>
      <w:marBottom w:val="0"/>
      <w:divBdr>
        <w:top w:val="none" w:sz="0" w:space="0" w:color="auto"/>
        <w:left w:val="none" w:sz="0" w:space="0" w:color="auto"/>
        <w:bottom w:val="none" w:sz="0" w:space="0" w:color="auto"/>
        <w:right w:val="none" w:sz="0" w:space="0" w:color="auto"/>
      </w:divBdr>
    </w:div>
    <w:div w:id="1915123715">
      <w:bodyDiv w:val="1"/>
      <w:marLeft w:val="0"/>
      <w:marRight w:val="0"/>
      <w:marTop w:val="0"/>
      <w:marBottom w:val="0"/>
      <w:divBdr>
        <w:top w:val="none" w:sz="0" w:space="0" w:color="auto"/>
        <w:left w:val="none" w:sz="0" w:space="0" w:color="auto"/>
        <w:bottom w:val="none" w:sz="0" w:space="0" w:color="auto"/>
        <w:right w:val="none" w:sz="0" w:space="0" w:color="auto"/>
      </w:divBdr>
    </w:div>
    <w:div w:id="1968200694">
      <w:bodyDiv w:val="1"/>
      <w:marLeft w:val="0"/>
      <w:marRight w:val="0"/>
      <w:marTop w:val="0"/>
      <w:marBottom w:val="0"/>
      <w:divBdr>
        <w:top w:val="none" w:sz="0" w:space="0" w:color="auto"/>
        <w:left w:val="none" w:sz="0" w:space="0" w:color="auto"/>
        <w:bottom w:val="none" w:sz="0" w:space="0" w:color="auto"/>
        <w:right w:val="none" w:sz="0" w:space="0" w:color="auto"/>
      </w:divBdr>
    </w:div>
    <w:div w:id="2037658618">
      <w:bodyDiv w:val="1"/>
      <w:marLeft w:val="0"/>
      <w:marRight w:val="0"/>
      <w:marTop w:val="0"/>
      <w:marBottom w:val="0"/>
      <w:divBdr>
        <w:top w:val="none" w:sz="0" w:space="0" w:color="auto"/>
        <w:left w:val="none" w:sz="0" w:space="0" w:color="auto"/>
        <w:bottom w:val="none" w:sz="0" w:space="0" w:color="auto"/>
        <w:right w:val="none" w:sz="0" w:space="0" w:color="auto"/>
      </w:divBdr>
    </w:div>
    <w:div w:id="206925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nrc@onrc.ro"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nrc@onrc.r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yperlink" Target="mailto:anspdcp@dataprotection.ro"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datepersonale@onr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3</Pages>
  <Words>1201</Words>
  <Characters>6967</Characters>
  <Application>Microsoft Office Word</Application>
  <DocSecurity>0</DocSecurity>
  <Lines>58</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ONRC</Company>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Daniela Stefan</cp:lastModifiedBy>
  <cp:revision>26</cp:revision>
  <cp:lastPrinted>2018-04-11T11:48:00Z</cp:lastPrinted>
  <dcterms:created xsi:type="dcterms:W3CDTF">2018-03-29T07:48:00Z</dcterms:created>
  <dcterms:modified xsi:type="dcterms:W3CDTF">2018-04-12T10:31:00Z</dcterms:modified>
</cp:coreProperties>
</file>